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Конфликты – это всегда неприятности, испорченное настроение и «истрепанные» нервы. Если даже кто-то попал в «зону конфликта», это уже является стрессом для его сознания, не говоря уже о детях и их ранимости.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В любой семье, даже благополучной, случаются ссоры между родителями. Но мало кто задумывается о том, как такие ситуации влияют на детей, которые становятся невольными свидетелями происходящего. Несмотря на то, что ссоры – это нормальное явление, необходимо помнить, что надо сдерживаться от буйства чувств и контролировать ситуацию. Если одни супруги способны конструктивно направлять энергетику конфликта, без особых придирок и претензий к оппоненту и пытаясь идти на компромисс, то другие, наоборот – пытаются разрушить ситуацию еще больше и провоцируют супруга.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К большому сожалению, при возникновении конфликтных ситуаций между взрослыми больше всех страдают дети, даже если не имеют никакого отношения к возникшей ситуации. Такие ситуации влияют на ребенка косвенно и впоследствии сильно отражаются на развитии его личности.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Семейные конфликты и их влияние на детей можно разделить на три варианта: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ребенок является непосредственным свидетелем;</w:t>
      </w:r>
      <w:r w:rsidRPr="00FB46D2">
        <w:rPr>
          <w:color w:val="000000" w:themeColor="text1"/>
          <w:spacing w:val="8"/>
          <w:sz w:val="28"/>
          <w:szCs w:val="28"/>
        </w:rPr>
        <w:br/>
        <w:t>он может взять на себя роль «громоотвода», который будет главной «мишенью» для эмоционального расслабления взрослых;</w:t>
      </w:r>
      <w:r w:rsidRPr="00FB46D2">
        <w:rPr>
          <w:color w:val="000000" w:themeColor="text1"/>
          <w:spacing w:val="8"/>
          <w:sz w:val="28"/>
          <w:szCs w:val="28"/>
        </w:rPr>
        <w:br/>
        <w:t>ребенок станет невольным участником ссоры.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В том случае, когда ребенок  — свидетель ссоры, его представление о единстве семьи дает трещину. Очень часто родители не понимают, что от них зависит будущее развитие ребенка как личности, его привычки и моральный устрой. Семейные конфликты и дети – эти две составляющие никогда не должны переплетаться между собой.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В случае, когда ребенок становится «громоотводом» для родителей, в его подсознании происходит своего рода переворот, и он пытается найти ответы на вопрос «в чем он виноват? и что он сделал не так?». Ребенок  не может понять, по какой причине к нему постоянно «придираются», даже в том случае, когда его поведение безупречно. Такие ситуации провоцируют неуверенность в себе, что даже при хорошем поведении — он все равно плохой и на него кричат. Ребенку может казаться, что он совершенно никому не нужен и только мешает родителям, потому они так к нему относятся.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 xml:space="preserve">Ни в коем случае ребенку нельзя задавать вопрос: «кого ты больше любишь – маму или папу?». Для ребенка это своего рода борьба с </w:t>
      </w:r>
      <w:r w:rsidRPr="00FB46D2">
        <w:rPr>
          <w:color w:val="000000" w:themeColor="text1"/>
          <w:spacing w:val="8"/>
          <w:sz w:val="28"/>
          <w:szCs w:val="28"/>
        </w:rPr>
        <w:lastRenderedPageBreak/>
        <w:t>собственной совестью, так как он не выбирает между родителями и любит их одинаково сильно. Это может привести к тому, что ребенок во всем будет искать свою выгоду, как и при выборе «любимого родителя».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Частые ссоры в семье создают ощущение незащищенности, в результате которого могут возникнуть довольно серьезные психические травмы. В таких случаях дети становятся замкнутыми, неконтактными, а в подростковом возрасте им трудно будет начинать отношения с противоположным полом, так как на фоне постоянных семейных конфликтов они  не будут знать, что такое отношения между мужчиной и женщиной без ссор.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Выяснения отношений могут отразиться и на физическом здоровье ребенка. Могут наблюдаться невротические расстройства (нервный тик, расстройство внимания или сна, ночной диурез, появление страха).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Родители для ребенка с первых дней являются авторитетами, они вслед за ними повторяют их манеры, слова и высказывания, словно «губка» впитывает все, не разделяя на хорошее и плохое. Глядя на поведение родителей, ребенок формирует модель отношений. Начиная с детского сада, он может проявлять агрессию, враждебность и озлобленность к посторонним.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С самых первых дней  жизни ребенка родителям нужно ставить его на первое место.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От родителей зависит, каким будет  ребенок. Стоит помнить, что все чтобы ни происходило между взрослыми – ребенок воспринимает на свой счет, и какой бы ни была конфликтная ситуация, никогда нельзя решать проблемы при детях. Лучше всего пересилить себя и выйти из помещения, где происходит ссора. После затишья эмоций все само собой восстановится.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Если даже он ненароком стал свидетелем ссоры, оба родителя должны постараться взять себя в руки, снизить «ток», агрессию. И после ребенок должен видеть примирение мамы и папы.</w:t>
      </w:r>
    </w:p>
    <w:p w:rsidR="00F27E13" w:rsidRPr="00FB46D2" w:rsidRDefault="00F27E13" w:rsidP="00F27E13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pacing w:val="8"/>
          <w:sz w:val="28"/>
          <w:szCs w:val="28"/>
        </w:rPr>
      </w:pPr>
      <w:r w:rsidRPr="00FB46D2">
        <w:rPr>
          <w:color w:val="000000" w:themeColor="text1"/>
          <w:spacing w:val="8"/>
          <w:sz w:val="28"/>
          <w:szCs w:val="28"/>
        </w:rPr>
        <w:t>Главное в семейной жизни всё же не умение мириться, а умение не ссориться. Будьте мудры, добры друг к другу, тогда многие тучи пройдут над вашей головой, не побеспокоив грозами.</w:t>
      </w:r>
    </w:p>
    <w:p w:rsidR="00F27E13" w:rsidRDefault="00F27E13"/>
    <w:sectPr w:rsidR="00F27E13" w:rsidSect="00E2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7E13"/>
    <w:rsid w:val="00E27354"/>
    <w:rsid w:val="00F27E13"/>
    <w:rsid w:val="00FB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3617</Characters>
  <Application>Microsoft Office Word</Application>
  <DocSecurity>0</DocSecurity>
  <Lines>30</Lines>
  <Paragraphs>8</Paragraphs>
  <ScaleCrop>false</ScaleCrop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2019-05-24T09:26:00Z</cp:lastPrinted>
  <dcterms:created xsi:type="dcterms:W3CDTF">2019-05-24T09:22:00Z</dcterms:created>
  <dcterms:modified xsi:type="dcterms:W3CDTF">2022-03-31T07:40:00Z</dcterms:modified>
</cp:coreProperties>
</file>