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52" w:rsidRDefault="00B00B9D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00B9D">
        <w:rPr>
          <w:rFonts w:ascii="Times New Roman" w:hAnsi="Times New Roman" w:cs="Times New Roman"/>
          <w:sz w:val="32"/>
        </w:rPr>
        <w:t xml:space="preserve">Новые поступления </w:t>
      </w:r>
      <w:r w:rsidR="00FC4952">
        <w:rPr>
          <w:rFonts w:ascii="Times New Roman" w:hAnsi="Times New Roman" w:cs="Times New Roman"/>
          <w:sz w:val="32"/>
        </w:rPr>
        <w:t xml:space="preserve">учебно-методической </w:t>
      </w:r>
      <w:r w:rsidRPr="00B00B9D">
        <w:rPr>
          <w:rFonts w:ascii="Times New Roman" w:hAnsi="Times New Roman" w:cs="Times New Roman"/>
          <w:sz w:val="32"/>
        </w:rPr>
        <w:t xml:space="preserve">литературы </w:t>
      </w:r>
    </w:p>
    <w:p w:rsidR="0082357E" w:rsidRDefault="00B00B9D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00B9D">
        <w:rPr>
          <w:rFonts w:ascii="Times New Roman" w:hAnsi="Times New Roman" w:cs="Times New Roman"/>
          <w:sz w:val="32"/>
        </w:rPr>
        <w:t>в библиотеку за май 2024г.</w:t>
      </w:r>
    </w:p>
    <w:p w:rsidR="00104F94" w:rsidRDefault="00C26F24" w:rsidP="00104F94">
      <w:pPr>
        <w:spacing w:after="0" w:line="240" w:lineRule="auto"/>
        <w:jc w:val="both"/>
        <w:rPr>
          <w:rFonts w:ascii="Times New Roman" w:hAnsi="Times New Roman"/>
          <w:b/>
          <w:szCs w:val="26"/>
          <w:lang w:val="be-BY"/>
        </w:rPr>
      </w:pPr>
      <w:r>
        <w:rPr>
          <w:rFonts w:ascii="Times New Roman" w:hAnsi="Times New Roman"/>
          <w:b/>
          <w:noProof/>
          <w:szCs w:val="26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119380</wp:posOffset>
            </wp:positionV>
            <wp:extent cx="933450" cy="1085850"/>
            <wp:effectExtent l="19050" t="0" r="0" b="0"/>
            <wp:wrapSquare wrapText="bothSides"/>
            <wp:docPr id="2" name="Рисунок 2" descr="C:\Users\Biblio\Desktop\2\уч-мет\171623203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\Desktop\2\уч-мет\1716232030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952" w:rsidRPr="00104F94" w:rsidRDefault="00104F94" w:rsidP="00104F9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04F94">
        <w:rPr>
          <w:rFonts w:ascii="Times New Roman" w:hAnsi="Times New Roman"/>
          <w:b/>
          <w:szCs w:val="26"/>
          <w:lang w:val="be-BY"/>
        </w:rPr>
        <w:t xml:space="preserve">Система образования Республики Беларусь </w:t>
      </w:r>
      <w:r w:rsidRPr="00104F94">
        <w:rPr>
          <w:rFonts w:ascii="Times New Roman" w:hAnsi="Times New Roman"/>
          <w:szCs w:val="26"/>
          <w:lang w:val="be-BY"/>
        </w:rPr>
        <w:t xml:space="preserve">: справочное издание </w:t>
      </w:r>
      <w:r w:rsidRPr="00104F94">
        <w:rPr>
          <w:rFonts w:ascii="Times New Roman" w:hAnsi="Times New Roman"/>
          <w:b/>
          <w:szCs w:val="26"/>
          <w:lang w:val="be-BY"/>
        </w:rPr>
        <w:t xml:space="preserve">/ </w:t>
      </w:r>
      <w:r w:rsidRPr="00104F94">
        <w:rPr>
          <w:rFonts w:ascii="Times New Roman" w:hAnsi="Times New Roman"/>
          <w:szCs w:val="26"/>
          <w:lang w:val="be-BY"/>
        </w:rPr>
        <w:t>сост. В.И. Марахин, Л.Ю. Высоцкая. – 2-е изд., перераб. и дополн. – Минск : Адукацыя і выхаванне, 2024. – 50с. : ил.</w:t>
      </w:r>
    </w:p>
    <w:p w:rsidR="00FC4952" w:rsidRPr="00104F94" w:rsidRDefault="00104F94" w:rsidP="00104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04F94">
        <w:rPr>
          <w:rFonts w:ascii="Times New Roman" w:hAnsi="Times New Roman" w:cs="Times New Roman"/>
          <w:color w:val="000000"/>
          <w:szCs w:val="20"/>
          <w:shd w:val="clear" w:color="auto" w:fill="FFFFFF"/>
        </w:rPr>
        <w:t>Издание включает тематические блоки, посвященные основному, дополнительному и специальному образованию, а также иные сведения о системе образования в Беларуси. Текстовая информация сопровождается фотографиями, схемами, диаграммами, таблицами.</w:t>
      </w:r>
    </w:p>
    <w:p w:rsidR="00FC4952" w:rsidRDefault="00FC4952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104F94" w:rsidRPr="00404646" w:rsidRDefault="00404646" w:rsidP="00104F94">
      <w:pPr>
        <w:spacing w:after="0" w:line="240" w:lineRule="auto"/>
        <w:jc w:val="both"/>
        <w:rPr>
          <w:rFonts w:ascii="Times New Roman" w:hAnsi="Times New Roman"/>
          <w:szCs w:val="26"/>
          <w:lang w:val="be-BY"/>
        </w:rPr>
      </w:pPr>
      <w:r>
        <w:rPr>
          <w:rFonts w:ascii="Times New Roman" w:hAnsi="Times New Roman"/>
          <w:b/>
          <w:noProof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140970</wp:posOffset>
            </wp:positionV>
            <wp:extent cx="933450" cy="1295400"/>
            <wp:effectExtent l="19050" t="0" r="0" b="0"/>
            <wp:wrapSquare wrapText="bothSides"/>
            <wp:docPr id="24" name="Рисунок 24" descr="C:\Users\Biblio\Desktop\2\уч-мет\1716232128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Biblio\Desktop\2\уч-мет\1716232128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F94" w:rsidRPr="00404646">
        <w:rPr>
          <w:rFonts w:ascii="Times New Roman" w:hAnsi="Times New Roman"/>
          <w:b/>
          <w:szCs w:val="26"/>
          <w:lang w:val="be-BY"/>
        </w:rPr>
        <w:t>Актуальные напрвления воспитания личности в системе профессионального образования на основе компетентностного подхода</w:t>
      </w:r>
      <w:r w:rsidR="00104F94" w:rsidRPr="00404646">
        <w:rPr>
          <w:rFonts w:ascii="Times New Roman" w:hAnsi="Times New Roman"/>
          <w:szCs w:val="26"/>
          <w:lang w:val="be-BY"/>
        </w:rPr>
        <w:t>. Программа врспитания : метод. рекомендации / О.С. Попова</w:t>
      </w:r>
      <w:r w:rsidR="00104F94" w:rsidRPr="00404646">
        <w:rPr>
          <w:rFonts w:ascii="Times New Roman" w:hAnsi="Times New Roman"/>
          <w:szCs w:val="26"/>
        </w:rPr>
        <w:t xml:space="preserve"> [и др.]</w:t>
      </w:r>
      <w:r w:rsidR="00104F94" w:rsidRPr="00404646">
        <w:rPr>
          <w:rFonts w:ascii="Times New Roman" w:hAnsi="Times New Roman"/>
          <w:szCs w:val="26"/>
          <w:lang w:val="be-BY"/>
        </w:rPr>
        <w:t xml:space="preserve"> ; под общ. ред. О.С. Поповой, С.Р. Бутрим. – Минск : РИПО, 2023. – 151с. </w:t>
      </w:r>
    </w:p>
    <w:p w:rsidR="00FC4952" w:rsidRPr="00104F94" w:rsidRDefault="00104F94" w:rsidP="00104F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Roboto-Regular" w:hAnsi="Roboto-Regular"/>
          <w:color w:val="333333"/>
          <w:sz w:val="21"/>
          <w:szCs w:val="21"/>
          <w:shd w:val="clear" w:color="auto" w:fill="FFFFFF"/>
        </w:rPr>
        <w:t>В программе определены основные направления, содержание компетенций, цели, задачи, виды и направления деятельности основных организаторов воспитательного процесса, современные формы воспитательной работы.</w:t>
      </w:r>
      <w:r w:rsidR="00404646">
        <w:rPr>
          <w:rFonts w:ascii="Roboto-Regular" w:hAnsi="Roboto-Regular"/>
          <w:color w:val="333333"/>
          <w:sz w:val="21"/>
          <w:szCs w:val="21"/>
          <w:shd w:val="clear" w:color="auto" w:fill="FFFFFF"/>
        </w:rPr>
        <w:t xml:space="preserve"> Издание рекомендовано для</w:t>
      </w:r>
      <w:r>
        <w:rPr>
          <w:rFonts w:ascii="Roboto-Regular" w:hAnsi="Roboto-Regular"/>
          <w:color w:val="333333"/>
          <w:sz w:val="21"/>
          <w:szCs w:val="21"/>
          <w:shd w:val="clear" w:color="auto" w:fill="FFFFFF"/>
        </w:rPr>
        <w:t xml:space="preserve"> заместителя директора по воспитательной работе, куратора учебной группы, мастера производственного обучения, руководителя по военно-патриотическому воспитанию, педагога-психолога, педагога социального, педагога-организатора, воспитателя общежития.</w:t>
      </w:r>
    </w:p>
    <w:p w:rsidR="00404646" w:rsidRDefault="00404646" w:rsidP="00404646">
      <w:pPr>
        <w:spacing w:after="0" w:line="240" w:lineRule="auto"/>
        <w:jc w:val="center"/>
        <w:rPr>
          <w:rFonts w:ascii="Times New Roman" w:hAnsi="Times New Roman"/>
          <w:b/>
          <w:szCs w:val="26"/>
          <w:lang w:val="be-BY"/>
        </w:rPr>
      </w:pPr>
      <w:r w:rsidRPr="0040464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-1002030</wp:posOffset>
            </wp:positionH>
            <wp:positionV relativeFrom="paragraph">
              <wp:posOffset>148590</wp:posOffset>
            </wp:positionV>
            <wp:extent cx="925830" cy="1304925"/>
            <wp:effectExtent l="19050" t="0" r="7620" b="0"/>
            <wp:wrapSquare wrapText="bothSides"/>
            <wp:docPr id="23" name="Рисунок 23" descr="C:\Users\Biblio\Desktop\2\уч-мет\1716232128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iblio\Desktop\2\уч-мет\1716232128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952" w:rsidRDefault="00404646" w:rsidP="00404646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be-BY"/>
        </w:rPr>
      </w:pPr>
      <w:r w:rsidRPr="00404646">
        <w:rPr>
          <w:rFonts w:ascii="Times New Roman" w:hAnsi="Times New Roman"/>
          <w:b/>
          <w:szCs w:val="26"/>
          <w:lang w:val="be-BY"/>
        </w:rPr>
        <w:t>Барановская</w:t>
      </w:r>
      <w:r w:rsidRPr="00D743B1">
        <w:rPr>
          <w:rFonts w:ascii="Times New Roman" w:hAnsi="Times New Roman"/>
          <w:b/>
          <w:sz w:val="24"/>
          <w:szCs w:val="26"/>
          <w:lang w:val="be-BY"/>
        </w:rPr>
        <w:t xml:space="preserve">, С.М. Научно-методическое обеспечение образовательного процесса </w:t>
      </w:r>
      <w:r w:rsidRPr="00D743B1">
        <w:rPr>
          <w:rFonts w:ascii="Times New Roman" w:hAnsi="Times New Roman"/>
          <w:sz w:val="24"/>
          <w:szCs w:val="26"/>
          <w:lang w:val="be-BY"/>
        </w:rPr>
        <w:t>: учеб</w:t>
      </w:r>
      <w:r>
        <w:rPr>
          <w:rFonts w:ascii="Times New Roman" w:hAnsi="Times New Roman"/>
          <w:sz w:val="24"/>
          <w:szCs w:val="26"/>
          <w:lang w:val="be-BY"/>
        </w:rPr>
        <w:t>но-методическое пособие / С.М. Б</w:t>
      </w:r>
      <w:r w:rsidRPr="00D743B1">
        <w:rPr>
          <w:rFonts w:ascii="Times New Roman" w:hAnsi="Times New Roman"/>
          <w:sz w:val="24"/>
          <w:szCs w:val="26"/>
          <w:lang w:val="be-BY"/>
        </w:rPr>
        <w:t>арановская. – Минск : РИПО, 2022. – 65с.</w:t>
      </w:r>
    </w:p>
    <w:p w:rsidR="00404646" w:rsidRPr="00404646" w:rsidRDefault="00404646" w:rsidP="004046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Roboto-Regular" w:hAnsi="Roboto-Regular"/>
          <w:color w:val="333333"/>
          <w:sz w:val="21"/>
          <w:szCs w:val="21"/>
          <w:shd w:val="clear" w:color="auto" w:fill="FFFFFF"/>
        </w:rPr>
        <w:t>Учебно-методическое пособие содержит четыре структурированных тематических раздела учебно-методического комплекса по учебной дисциплине «Научно-методическое обеспечение образовательного процесса».</w:t>
      </w:r>
      <w:r w:rsidRPr="00404646">
        <w:rPr>
          <w:rFonts w:ascii="Roboto-Regular" w:hAnsi="Roboto-Regular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Roboto-Regular" w:hAnsi="Roboto-Regular"/>
          <w:color w:val="333333"/>
          <w:sz w:val="21"/>
          <w:szCs w:val="21"/>
          <w:shd w:val="clear" w:color="auto" w:fill="FFFFFF"/>
        </w:rPr>
        <w:t>Будет полезно при решении актуальных педагогических проблем в процессе прохождения педагогической стажировки и выполнения методической деятельности педагогов учреждений ПТО и ССО.</w:t>
      </w:r>
    </w:p>
    <w:p w:rsidR="00FC4952" w:rsidRDefault="00FC4952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C4952" w:rsidRPr="00404646" w:rsidRDefault="00404646" w:rsidP="0040464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04646">
        <w:rPr>
          <w:rFonts w:ascii="Times New Roman" w:hAnsi="Times New Roman"/>
          <w:b/>
          <w:szCs w:val="28"/>
        </w:rPr>
        <w:t>Бахвалова</w:t>
      </w:r>
      <w:proofErr w:type="spellEnd"/>
      <w:r w:rsidRPr="00404646">
        <w:rPr>
          <w:rFonts w:ascii="Times New Roman" w:hAnsi="Times New Roman"/>
          <w:b/>
          <w:szCs w:val="28"/>
        </w:rPr>
        <w:t>, Л.В. Приемы педагогической техники в работе преподавателя профессиональной школы</w:t>
      </w:r>
      <w:proofErr w:type="gramStart"/>
      <w:r w:rsidRPr="00404646">
        <w:rPr>
          <w:rFonts w:ascii="Times New Roman" w:hAnsi="Times New Roman"/>
          <w:b/>
          <w:szCs w:val="28"/>
        </w:rPr>
        <w:t xml:space="preserve"> </w:t>
      </w:r>
      <w:r w:rsidRPr="00404646">
        <w:rPr>
          <w:rFonts w:ascii="Times New Roman" w:hAnsi="Times New Roman"/>
          <w:szCs w:val="28"/>
        </w:rPr>
        <w:t>:</w:t>
      </w:r>
      <w:proofErr w:type="gramEnd"/>
      <w:r w:rsidRPr="00404646">
        <w:rPr>
          <w:rFonts w:ascii="Times New Roman" w:hAnsi="Times New Roman"/>
          <w:szCs w:val="28"/>
        </w:rPr>
        <w:t xml:space="preserve"> учебно-методическое пособие / Л.В. </w:t>
      </w:r>
      <w:proofErr w:type="spellStart"/>
      <w:r w:rsidRPr="00404646">
        <w:rPr>
          <w:rFonts w:ascii="Times New Roman" w:hAnsi="Times New Roman"/>
          <w:szCs w:val="28"/>
        </w:rPr>
        <w:t>Бахвалова</w:t>
      </w:r>
      <w:proofErr w:type="spellEnd"/>
      <w:r w:rsidRPr="00404646">
        <w:rPr>
          <w:rFonts w:ascii="Times New Roman" w:hAnsi="Times New Roman"/>
          <w:szCs w:val="28"/>
        </w:rPr>
        <w:t>. – 4-е изд., стер. – Минск</w:t>
      </w:r>
      <w:proofErr w:type="gramStart"/>
      <w:r w:rsidRPr="00404646">
        <w:rPr>
          <w:rFonts w:ascii="Times New Roman" w:hAnsi="Times New Roman"/>
          <w:szCs w:val="28"/>
        </w:rPr>
        <w:t xml:space="preserve"> :</w:t>
      </w:r>
      <w:proofErr w:type="gramEnd"/>
      <w:r w:rsidRPr="00404646">
        <w:rPr>
          <w:rFonts w:ascii="Times New Roman" w:hAnsi="Times New Roman"/>
          <w:szCs w:val="28"/>
        </w:rPr>
        <w:t xml:space="preserve"> РИПО, 2023. – 148с.</w:t>
      </w:r>
      <w:proofErr w:type="gramStart"/>
      <w:r w:rsidRPr="00404646">
        <w:rPr>
          <w:rFonts w:ascii="Times New Roman" w:hAnsi="Times New Roman"/>
          <w:szCs w:val="28"/>
        </w:rPr>
        <w:t xml:space="preserve"> :</w:t>
      </w:r>
      <w:proofErr w:type="gramEnd"/>
      <w:r w:rsidRPr="00404646">
        <w:rPr>
          <w:rFonts w:ascii="Times New Roman" w:hAnsi="Times New Roman"/>
          <w:szCs w:val="28"/>
        </w:rPr>
        <w:t xml:space="preserve"> ил.</w:t>
      </w:r>
      <w:r w:rsidRPr="0040464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48260</wp:posOffset>
            </wp:positionV>
            <wp:extent cx="933450" cy="1285875"/>
            <wp:effectExtent l="19050" t="0" r="0" b="0"/>
            <wp:wrapSquare wrapText="bothSides"/>
            <wp:docPr id="22" name="Рисунок 22" descr="C:\Users\Biblio\Desktop\2\уч-мет\171623212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iblio\Desktop\2\уч-мет\1716232128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952" w:rsidRPr="00404646" w:rsidRDefault="00404646" w:rsidP="004046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Roboto-Regular" w:hAnsi="Roboto-Regular"/>
          <w:color w:val="333333"/>
          <w:sz w:val="21"/>
          <w:szCs w:val="21"/>
          <w:shd w:val="clear" w:color="auto" w:fill="FBFBFB"/>
        </w:rPr>
        <w:t>Учебно-методическое пособие освещает педагогическую технику в работе преподавателя профессиональной школы как комплекс приемов, профессиональных умений и навыков, направленных на оптимизацию образовательного процесса, повышение эффективности учебно-воспитательной работы на учебном занятии.</w:t>
      </w:r>
    </w:p>
    <w:p w:rsidR="00FC4952" w:rsidRDefault="00FC4952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C4952" w:rsidRDefault="00404646" w:rsidP="00404646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be-BY"/>
        </w:rPr>
      </w:pPr>
      <w:r>
        <w:rPr>
          <w:rFonts w:ascii="Times New Roman" w:hAnsi="Times New Roman"/>
          <w:b/>
          <w:noProof/>
          <w:sz w:val="24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81280</wp:posOffset>
            </wp:positionV>
            <wp:extent cx="962025" cy="1304925"/>
            <wp:effectExtent l="19050" t="0" r="9525" b="0"/>
            <wp:wrapSquare wrapText="bothSides"/>
            <wp:docPr id="20" name="Рисунок 20" descr="C:\Users\Biblio\Desktop\2\уч-мет\1716232099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iblio\Desktop\2\уч-мет\1716232099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6"/>
          <w:lang w:val="be-BY"/>
        </w:rPr>
        <w:t xml:space="preserve">Бондарь, М.В. Организация экспериментальной и инновационной деятельности в учреждених образования, реализующих образовательные программы ПТО и ССО </w:t>
      </w:r>
      <w:r w:rsidRPr="00D743B1">
        <w:rPr>
          <w:rFonts w:ascii="Times New Roman" w:hAnsi="Times New Roman"/>
          <w:sz w:val="24"/>
          <w:szCs w:val="26"/>
          <w:lang w:val="be-BY"/>
        </w:rPr>
        <w:t>: метод. рекомендации / М.В. Бондарь; под общ. ред. Ю.С. Сычёвой. – Минск : РИПО, 2023. – 47с.</w:t>
      </w:r>
    </w:p>
    <w:p w:rsidR="00404646" w:rsidRPr="00404646" w:rsidRDefault="00404646" w:rsidP="004046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Roboto-Regular" w:hAnsi="Roboto-Regular"/>
          <w:color w:val="333333"/>
          <w:sz w:val="21"/>
          <w:szCs w:val="21"/>
          <w:shd w:val="clear" w:color="auto" w:fill="FBFBFB"/>
        </w:rPr>
        <w:t>Методические рекомендации содержат требования к порядку организации и проведения экспериментальной и инновационной деятельности в сфере образования. В приложениях приведены макеты документов по организации экспериментальной и инновационной деятельности.</w:t>
      </w:r>
    </w:p>
    <w:p w:rsidR="00FC4952" w:rsidRDefault="00FC4952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C4952" w:rsidRDefault="002C16CA" w:rsidP="002C16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53340</wp:posOffset>
            </wp:positionV>
            <wp:extent cx="1009650" cy="1409700"/>
            <wp:effectExtent l="19050" t="0" r="0" b="0"/>
            <wp:wrapSquare wrapText="bothSides"/>
            <wp:docPr id="19" name="Рисунок 19" descr="C:\Users\Biblio\Desktop\2\уч-мет\171623209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iblio\Desktop\2\уч-мет\17162320995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  <w:lang w:val="be-BY"/>
        </w:rPr>
        <w:t xml:space="preserve">Молчан, Л.Л. Организация и методика проведения учебной практики при подготовке специалистов со средним специальным образованием </w:t>
      </w:r>
      <w:r w:rsidRPr="005C4DE9">
        <w:rPr>
          <w:rFonts w:ascii="Times New Roman" w:hAnsi="Times New Roman"/>
          <w:sz w:val="24"/>
          <w:szCs w:val="24"/>
          <w:lang w:val="be-BY"/>
        </w:rPr>
        <w:t>: учебно-метод. пособие / Л.Л. Молчан, И.Е. Жабровский, Н.И. Голубовская. – Минск : РИПО, 2023. – 72с.</w:t>
      </w:r>
    </w:p>
    <w:p w:rsidR="002C16CA" w:rsidRDefault="002C16CA" w:rsidP="002C16CA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Roboto-Regular" w:hAnsi="Roboto-Regular"/>
          <w:color w:val="333333"/>
          <w:sz w:val="21"/>
          <w:szCs w:val="21"/>
          <w:shd w:val="clear" w:color="auto" w:fill="FFFFFF"/>
        </w:rPr>
        <w:t>В учебно-методическом пособии представлены материалы по организации и методике проведения учебных занятий по учебной практике при подготовке специалистов, рабочих со средним специальным образованием.</w:t>
      </w:r>
      <w:r w:rsidRPr="002C16CA">
        <w:rPr>
          <w:rFonts w:ascii="Roboto-Regular" w:hAnsi="Roboto-Regular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Roboto-Regular" w:hAnsi="Roboto-Regular"/>
          <w:color w:val="333333"/>
          <w:sz w:val="21"/>
          <w:szCs w:val="21"/>
          <w:shd w:val="clear" w:color="auto" w:fill="FFFFFF"/>
        </w:rPr>
        <w:t>Может быть полезным для мастеров производственного обучения, преподавателей и руководителей учебной практики в учреждениях среднего специального образования.</w:t>
      </w:r>
    </w:p>
    <w:p w:rsidR="002C16CA" w:rsidRDefault="002C16CA" w:rsidP="002C16CA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109220</wp:posOffset>
            </wp:positionV>
            <wp:extent cx="952500" cy="1266825"/>
            <wp:effectExtent l="19050" t="0" r="0" b="0"/>
            <wp:wrapSquare wrapText="bothSides"/>
            <wp:docPr id="21" name="Рисунок 21" descr="C:\Users\Biblio\Desktop\2\уч-мет\1716232099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iblio\Desktop\2\уч-мет\17162320995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952" w:rsidRDefault="002C16CA" w:rsidP="002C16CA">
      <w:pPr>
        <w:spacing w:after="0" w:line="240" w:lineRule="auto"/>
        <w:jc w:val="both"/>
        <w:rPr>
          <w:rFonts w:ascii="Times New Roman" w:hAnsi="Times New Roman"/>
          <w:szCs w:val="24"/>
          <w:lang w:val="be-BY"/>
        </w:rPr>
      </w:pPr>
      <w:r w:rsidRPr="002C16CA">
        <w:rPr>
          <w:rFonts w:ascii="Times New Roman" w:hAnsi="Times New Roman"/>
          <w:b/>
          <w:szCs w:val="24"/>
          <w:lang w:val="be-BY"/>
        </w:rPr>
        <w:t xml:space="preserve">Молчан, Л.Л. Организация и методика производственного обучения </w:t>
      </w:r>
      <w:r w:rsidRPr="002C16CA">
        <w:rPr>
          <w:rFonts w:ascii="Times New Roman" w:hAnsi="Times New Roman"/>
          <w:szCs w:val="24"/>
          <w:lang w:val="be-BY"/>
        </w:rPr>
        <w:t>: учебно-метод. пособие / Л.Л. Молчан, И.Е. Жабровский, С.М. Барановская. – Минск : РИПО, 2023. – 135с. : ил.</w:t>
      </w:r>
    </w:p>
    <w:p w:rsidR="002C16CA" w:rsidRPr="002C16CA" w:rsidRDefault="002C16CA" w:rsidP="002C16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Roboto-Regular" w:hAnsi="Roboto-Regular"/>
          <w:color w:val="333333"/>
          <w:sz w:val="21"/>
          <w:szCs w:val="21"/>
          <w:shd w:val="clear" w:color="auto" w:fill="FBFBFB"/>
        </w:rPr>
        <w:t>В учебно-методическом пособии представлены материалы по организации и методике производственного обучения при подготовке квалифицированных рабочих (служащих).</w:t>
      </w:r>
    </w:p>
    <w:p w:rsidR="00FC4952" w:rsidRDefault="00FC4952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9B282F" w:rsidRDefault="009B282F" w:rsidP="002C16CA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9B282F" w:rsidRDefault="009B282F" w:rsidP="002C16CA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FC4952" w:rsidRPr="002C16CA" w:rsidRDefault="009B282F" w:rsidP="002C16CA">
      <w:pPr>
        <w:spacing w:after="0" w:line="240" w:lineRule="auto"/>
        <w:jc w:val="both"/>
        <w:rPr>
          <w:rFonts w:ascii="Times New Roman" w:hAnsi="Times New Roman"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-41910</wp:posOffset>
            </wp:positionV>
            <wp:extent cx="885825" cy="1266825"/>
            <wp:effectExtent l="19050" t="0" r="9525" b="0"/>
            <wp:wrapSquare wrapText="bothSides"/>
            <wp:docPr id="18" name="Рисунок 18" descr="C:\Users\Biblio\Desktop\2\уч-мет\1716232099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iblio\Desktop\2\уч-мет\17162320995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6CA" w:rsidRPr="002C16CA">
        <w:rPr>
          <w:rFonts w:ascii="Times New Roman" w:hAnsi="Times New Roman"/>
          <w:b/>
          <w:szCs w:val="24"/>
          <w:lang w:val="be-BY"/>
        </w:rPr>
        <w:t xml:space="preserve">Фалевич, Е.Ю. Организация профессинального образования и профориентационной работы с обучающимися с нарушением слуха </w:t>
      </w:r>
      <w:r w:rsidR="002C16CA" w:rsidRPr="002C16CA">
        <w:rPr>
          <w:rFonts w:ascii="Times New Roman" w:hAnsi="Times New Roman"/>
          <w:szCs w:val="24"/>
          <w:lang w:val="be-BY"/>
        </w:rPr>
        <w:t>:</w:t>
      </w:r>
      <w:r w:rsidR="002C16CA" w:rsidRPr="002C16CA">
        <w:rPr>
          <w:rFonts w:ascii="Times New Roman" w:hAnsi="Times New Roman"/>
          <w:b/>
          <w:szCs w:val="24"/>
          <w:lang w:val="be-BY"/>
        </w:rPr>
        <w:t xml:space="preserve"> </w:t>
      </w:r>
      <w:r w:rsidR="002C16CA" w:rsidRPr="002C16CA">
        <w:rPr>
          <w:rFonts w:ascii="Times New Roman" w:hAnsi="Times New Roman"/>
          <w:szCs w:val="24"/>
          <w:lang w:val="be-BY"/>
        </w:rPr>
        <w:t>метод. рекомендации /</w:t>
      </w:r>
      <w:r w:rsidR="002C16CA" w:rsidRPr="002C16CA">
        <w:rPr>
          <w:rFonts w:ascii="Times New Roman" w:hAnsi="Times New Roman"/>
          <w:b/>
          <w:szCs w:val="24"/>
          <w:lang w:val="be-BY"/>
        </w:rPr>
        <w:t xml:space="preserve"> </w:t>
      </w:r>
      <w:r w:rsidR="002C16CA" w:rsidRPr="002C16CA">
        <w:rPr>
          <w:rFonts w:ascii="Times New Roman" w:hAnsi="Times New Roman"/>
          <w:szCs w:val="24"/>
          <w:lang w:val="be-BY"/>
        </w:rPr>
        <w:t>Е.Ю. Фалевич, М.А. Кириленко, О.А. Соловьева. – Минск : РИПО, 2024. – 24с.</w:t>
      </w:r>
    </w:p>
    <w:p w:rsidR="002C16CA" w:rsidRDefault="002C16CA" w:rsidP="002C16CA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proofErr w:type="gramStart"/>
      <w:r>
        <w:rPr>
          <w:rFonts w:ascii="Roboto-Regular" w:hAnsi="Roboto-Regular"/>
          <w:color w:val="333333"/>
          <w:sz w:val="21"/>
          <w:szCs w:val="21"/>
          <w:shd w:val="clear" w:color="auto" w:fill="FFFFFF"/>
        </w:rPr>
        <w:t xml:space="preserve">Методические рекомендации по организации профессионального образования и </w:t>
      </w:r>
      <w:proofErr w:type="spellStart"/>
      <w:r>
        <w:rPr>
          <w:rFonts w:ascii="Roboto-Regular" w:hAnsi="Roboto-Regular"/>
          <w:color w:val="333333"/>
          <w:sz w:val="21"/>
          <w:szCs w:val="21"/>
          <w:shd w:val="clear" w:color="auto" w:fill="FFFFFF"/>
        </w:rPr>
        <w:t>профориентационной</w:t>
      </w:r>
      <w:proofErr w:type="spellEnd"/>
      <w:r>
        <w:rPr>
          <w:rFonts w:ascii="Roboto-Regular" w:hAnsi="Roboto-Regular"/>
          <w:color w:val="333333"/>
          <w:sz w:val="21"/>
          <w:szCs w:val="21"/>
          <w:shd w:val="clear" w:color="auto" w:fill="FFFFFF"/>
        </w:rPr>
        <w:t xml:space="preserve"> работы с обучающимися с нарушением слуха адресованы педагогическим работникам учреждений образования, реализующих образовательные программы общего среднего, специального, профессионально-технического и среднего специального образования.</w:t>
      </w:r>
      <w:proofErr w:type="gramEnd"/>
    </w:p>
    <w:p w:rsidR="00FC4952" w:rsidRDefault="00FC4952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C4952" w:rsidRPr="002C16CA" w:rsidRDefault="001C636C" w:rsidP="002C16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57785</wp:posOffset>
            </wp:positionV>
            <wp:extent cx="970915" cy="1304925"/>
            <wp:effectExtent l="19050" t="0" r="635" b="0"/>
            <wp:wrapSquare wrapText="bothSides"/>
            <wp:docPr id="4" name="Рисунок 4" descr="C:\Users\Biblio\Desktop\2\уч-мет\171623203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blio\Desktop\2\уч-мет\17162320302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6CA" w:rsidRPr="002C16CA">
        <w:rPr>
          <w:rFonts w:ascii="Times New Roman" w:hAnsi="Times New Roman"/>
          <w:b/>
          <w:szCs w:val="24"/>
          <w:lang w:val="be-BY"/>
        </w:rPr>
        <w:t xml:space="preserve">Формирование гендерной компетентности как важнейшей составляющей системы нравственных ценностей личности учащегося </w:t>
      </w:r>
      <w:r w:rsidR="002C16CA" w:rsidRPr="002C16CA">
        <w:rPr>
          <w:rFonts w:ascii="Times New Roman" w:hAnsi="Times New Roman"/>
          <w:szCs w:val="24"/>
          <w:lang w:val="be-BY"/>
        </w:rPr>
        <w:t>/ сост. : Л.В. Лыщик ; под общ. ред. В.А. Горбатюк ;</w:t>
      </w:r>
      <w:r w:rsidR="002C16CA" w:rsidRPr="002C16CA">
        <w:rPr>
          <w:rFonts w:ascii="Times New Roman" w:hAnsi="Times New Roman"/>
          <w:b/>
          <w:szCs w:val="24"/>
          <w:lang w:val="be-BY"/>
        </w:rPr>
        <w:t xml:space="preserve"> </w:t>
      </w:r>
      <w:r w:rsidR="002C16CA" w:rsidRPr="002C16CA">
        <w:rPr>
          <w:rFonts w:ascii="Times New Roman" w:hAnsi="Times New Roman"/>
          <w:szCs w:val="24"/>
        </w:rPr>
        <w:t>«</w:t>
      </w:r>
      <w:r w:rsidR="002C16CA" w:rsidRPr="002C16CA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="002C16CA" w:rsidRPr="002C16CA">
        <w:rPr>
          <w:rFonts w:ascii="Times New Roman" w:hAnsi="Times New Roman"/>
          <w:szCs w:val="24"/>
        </w:rPr>
        <w:t>». – Минск</w:t>
      </w:r>
      <w:proofErr w:type="gramStart"/>
      <w:r w:rsidR="002C16CA" w:rsidRPr="002C16CA">
        <w:rPr>
          <w:rFonts w:ascii="Times New Roman" w:hAnsi="Times New Roman"/>
          <w:szCs w:val="24"/>
        </w:rPr>
        <w:t xml:space="preserve"> :</w:t>
      </w:r>
      <w:proofErr w:type="gramEnd"/>
      <w:r w:rsidR="002C16CA" w:rsidRPr="002C16CA">
        <w:rPr>
          <w:rFonts w:ascii="Times New Roman" w:hAnsi="Times New Roman"/>
          <w:szCs w:val="24"/>
        </w:rPr>
        <w:t xml:space="preserve"> МОИРО, 2019. – 77.</w:t>
      </w:r>
    </w:p>
    <w:p w:rsidR="00FC4952" w:rsidRPr="002C16CA" w:rsidRDefault="002C16CA" w:rsidP="002C16CA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2C16CA">
        <w:rPr>
          <w:rFonts w:ascii="Times New Roman" w:hAnsi="Times New Roman" w:cs="Times New Roman"/>
        </w:rPr>
        <w:t xml:space="preserve">Вошедшие в сборник методические материалы позволят педагогическим работникам учреждений общего среднего и профессионального образования обогатить практическую деятельность современными формами работы в области </w:t>
      </w:r>
      <w:proofErr w:type="spellStart"/>
      <w:r w:rsidRPr="002C16CA">
        <w:rPr>
          <w:rFonts w:ascii="Times New Roman" w:hAnsi="Times New Roman" w:cs="Times New Roman"/>
        </w:rPr>
        <w:t>гендерного</w:t>
      </w:r>
      <w:proofErr w:type="spellEnd"/>
      <w:r w:rsidRPr="002C16CA">
        <w:rPr>
          <w:rFonts w:ascii="Times New Roman" w:hAnsi="Times New Roman" w:cs="Times New Roman"/>
        </w:rPr>
        <w:t xml:space="preserve"> воспитания учащихся</w:t>
      </w:r>
      <w:r w:rsidR="00A638B3">
        <w:rPr>
          <w:rFonts w:ascii="Times New Roman" w:hAnsi="Times New Roman" w:cs="Times New Roman"/>
        </w:rPr>
        <w:t>.</w:t>
      </w:r>
    </w:p>
    <w:p w:rsidR="00FC4952" w:rsidRPr="002C16CA" w:rsidRDefault="00FC4952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2C16CA" w:rsidRDefault="002C16CA" w:rsidP="002C16CA">
      <w:pPr>
        <w:spacing w:after="0" w:line="240" w:lineRule="auto"/>
        <w:jc w:val="center"/>
        <w:rPr>
          <w:rFonts w:ascii="Times New Roman" w:hAnsi="Times New Roman"/>
          <w:b/>
          <w:szCs w:val="24"/>
          <w:lang w:val="be-BY"/>
        </w:rPr>
      </w:pPr>
    </w:p>
    <w:p w:rsidR="00FC4952" w:rsidRPr="002C16CA" w:rsidRDefault="009B282F" w:rsidP="002C16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90170</wp:posOffset>
            </wp:positionV>
            <wp:extent cx="1009650" cy="1362075"/>
            <wp:effectExtent l="19050" t="0" r="0" b="0"/>
            <wp:wrapSquare wrapText="bothSides"/>
            <wp:docPr id="3" name="Рисунок 3" descr="C:\Users\Biblio\Desktop\2\уч-мет\171623203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\Desktop\2\уч-мет\17162320302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6CA" w:rsidRPr="002C16CA">
        <w:rPr>
          <w:rFonts w:ascii="Times New Roman" w:hAnsi="Times New Roman"/>
          <w:b/>
          <w:szCs w:val="24"/>
          <w:lang w:val="be-BY"/>
        </w:rPr>
        <w:t xml:space="preserve">Формирование системы нравственных ценностей и профессионально значимых качеств личности в условиях учреждения профессионального образования </w:t>
      </w:r>
      <w:r w:rsidR="002C16CA" w:rsidRPr="002C16CA">
        <w:rPr>
          <w:rFonts w:ascii="Times New Roman" w:hAnsi="Times New Roman"/>
          <w:szCs w:val="24"/>
          <w:lang w:val="be-BY"/>
        </w:rPr>
        <w:t xml:space="preserve">/ сост. : Л.В. Лыщик ; </w:t>
      </w:r>
      <w:r w:rsidR="002C16CA" w:rsidRPr="002C16CA">
        <w:rPr>
          <w:rFonts w:ascii="Times New Roman" w:hAnsi="Times New Roman"/>
          <w:szCs w:val="24"/>
        </w:rPr>
        <w:t>«</w:t>
      </w:r>
      <w:r w:rsidR="002C16CA" w:rsidRPr="002C16CA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="002C16CA" w:rsidRPr="002C16CA">
        <w:rPr>
          <w:rFonts w:ascii="Times New Roman" w:hAnsi="Times New Roman"/>
          <w:szCs w:val="24"/>
        </w:rPr>
        <w:t>». – Минск</w:t>
      </w:r>
      <w:proofErr w:type="gramStart"/>
      <w:r w:rsidR="002C16CA" w:rsidRPr="002C16CA">
        <w:rPr>
          <w:rFonts w:ascii="Times New Roman" w:hAnsi="Times New Roman"/>
          <w:szCs w:val="24"/>
        </w:rPr>
        <w:t xml:space="preserve"> :</w:t>
      </w:r>
      <w:proofErr w:type="gramEnd"/>
      <w:r w:rsidR="002C16CA" w:rsidRPr="002C16CA">
        <w:rPr>
          <w:rFonts w:ascii="Times New Roman" w:hAnsi="Times New Roman"/>
          <w:szCs w:val="24"/>
        </w:rPr>
        <w:t xml:space="preserve"> МОИРО, 2017. – 60.</w:t>
      </w:r>
    </w:p>
    <w:p w:rsidR="00A638B3" w:rsidRPr="002C16CA" w:rsidRDefault="00A638B3" w:rsidP="00A638B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2C16CA">
        <w:rPr>
          <w:rFonts w:ascii="Times New Roman" w:hAnsi="Times New Roman" w:cs="Times New Roman"/>
        </w:rPr>
        <w:t xml:space="preserve">Вошедшие в сборник методические материалы позволят педагогическим работникам учреждений общего среднего и профессионального образования обогатить </w:t>
      </w:r>
      <w:r>
        <w:rPr>
          <w:rFonts w:ascii="Times New Roman" w:hAnsi="Times New Roman" w:cs="Times New Roman"/>
        </w:rPr>
        <w:t xml:space="preserve">методические копилки </w:t>
      </w:r>
      <w:r w:rsidRPr="002C16CA">
        <w:rPr>
          <w:rFonts w:ascii="Times New Roman" w:hAnsi="Times New Roman" w:cs="Times New Roman"/>
        </w:rPr>
        <w:t>современными</w:t>
      </w:r>
      <w:r>
        <w:rPr>
          <w:rFonts w:ascii="Times New Roman" w:hAnsi="Times New Roman" w:cs="Times New Roman"/>
        </w:rPr>
        <w:t xml:space="preserve">, привлекательными для молодежи </w:t>
      </w:r>
      <w:r w:rsidRPr="002C16CA">
        <w:rPr>
          <w:rFonts w:ascii="Times New Roman" w:hAnsi="Times New Roman" w:cs="Times New Roman"/>
        </w:rPr>
        <w:t>формами работы в области воспитания</w:t>
      </w:r>
      <w:r>
        <w:rPr>
          <w:rFonts w:ascii="Times New Roman" w:hAnsi="Times New Roman" w:cs="Times New Roman"/>
        </w:rPr>
        <w:t xml:space="preserve"> социально-значимых качеств будущих специалистов.</w:t>
      </w:r>
    </w:p>
    <w:p w:rsidR="00FC4952" w:rsidRDefault="00FC4952" w:rsidP="00A638B3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9B282F" w:rsidRDefault="009B282F" w:rsidP="001C636C">
      <w:pPr>
        <w:spacing w:after="0" w:line="240" w:lineRule="auto"/>
        <w:jc w:val="both"/>
        <w:rPr>
          <w:rFonts w:ascii="Times New Roman" w:hAnsi="Times New Roman"/>
          <w:b/>
          <w:szCs w:val="28"/>
          <w:lang w:val="be-BY"/>
        </w:rPr>
      </w:pPr>
    </w:p>
    <w:p w:rsidR="00FC4952" w:rsidRPr="00A638B3" w:rsidRDefault="00A638B3" w:rsidP="001C63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24130</wp:posOffset>
            </wp:positionV>
            <wp:extent cx="970915" cy="1304925"/>
            <wp:effectExtent l="19050" t="0" r="635" b="0"/>
            <wp:wrapSquare wrapText="bothSides"/>
            <wp:docPr id="26" name="Рисунок 26" descr="C:\Users\Biblio\Desktop\2\уч-мет\1716232128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Biblio\Desktop\2\уч-мет\17162321280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8B3">
        <w:rPr>
          <w:rFonts w:ascii="Times New Roman" w:hAnsi="Times New Roman"/>
          <w:b/>
          <w:szCs w:val="28"/>
          <w:lang w:val="be-BY"/>
        </w:rPr>
        <w:t xml:space="preserve">Шевченко-Савлакова, Н.М. Методика создания интерактивных презентаций в PowerPoint </w:t>
      </w:r>
      <w:r w:rsidRPr="00A638B3">
        <w:rPr>
          <w:rFonts w:ascii="Times New Roman" w:hAnsi="Times New Roman"/>
          <w:szCs w:val="28"/>
          <w:lang w:val="be-BY"/>
        </w:rPr>
        <w:t>(для педагогов-психологов, преподавателей психологии)</w:t>
      </w:r>
      <w:r w:rsidRPr="00A638B3">
        <w:rPr>
          <w:rFonts w:ascii="Times New Roman" w:hAnsi="Times New Roman"/>
          <w:b/>
          <w:szCs w:val="28"/>
          <w:lang w:val="be-BY"/>
        </w:rPr>
        <w:t xml:space="preserve"> </w:t>
      </w:r>
      <w:r w:rsidRPr="00A638B3">
        <w:rPr>
          <w:rFonts w:ascii="Times New Roman" w:hAnsi="Times New Roman"/>
          <w:szCs w:val="28"/>
          <w:lang w:val="be-BY"/>
        </w:rPr>
        <w:t>: учебно-метод. пособие / Н.М. Шевченко-Савлакова. – Минск : РИПО, 2020. – 51с. : ил.</w:t>
      </w:r>
    </w:p>
    <w:p w:rsidR="00FC4952" w:rsidRPr="00A638B3" w:rsidRDefault="00A638B3" w:rsidP="00A638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8B3">
        <w:rPr>
          <w:rFonts w:ascii="Times New Roman" w:hAnsi="Times New Roman" w:cs="Times New Roman"/>
          <w:shd w:val="clear" w:color="auto" w:fill="FFFFFF"/>
        </w:rPr>
        <w:t xml:space="preserve">В учебно-методическом пособии описаны приемы и инструменты для создания интерактивных презентаций с использованием программы </w:t>
      </w:r>
      <w:proofErr w:type="spellStart"/>
      <w:r w:rsidRPr="00A638B3">
        <w:rPr>
          <w:rFonts w:ascii="Times New Roman" w:hAnsi="Times New Roman" w:cs="Times New Roman"/>
          <w:shd w:val="clear" w:color="auto" w:fill="FFFFFF"/>
        </w:rPr>
        <w:t>PowerPoint</w:t>
      </w:r>
      <w:proofErr w:type="spellEnd"/>
      <w:r w:rsidRPr="00A638B3">
        <w:rPr>
          <w:rFonts w:ascii="Times New Roman" w:hAnsi="Times New Roman" w:cs="Times New Roman"/>
          <w:shd w:val="clear" w:color="auto" w:fill="FFFFFF"/>
        </w:rPr>
        <w:t>, представлены практические задания для самостоятельной работы.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638B3">
        <w:rPr>
          <w:rFonts w:ascii="Times New Roman" w:hAnsi="Times New Roman" w:cs="Times New Roman"/>
          <w:shd w:val="clear" w:color="auto" w:fill="FFFFFF"/>
        </w:rPr>
        <w:t>Предназначено для педагогов-психологов, преподавателей психологических и иных дисциплин, желающих повысить квалификацию в области применения информационных технологий в образовании.</w:t>
      </w:r>
    </w:p>
    <w:p w:rsidR="001C636C" w:rsidRDefault="001C636C" w:rsidP="001C636C">
      <w:pPr>
        <w:spacing w:after="0" w:line="240" w:lineRule="auto"/>
        <w:jc w:val="center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-1124585</wp:posOffset>
            </wp:positionH>
            <wp:positionV relativeFrom="paragraph">
              <wp:posOffset>172085</wp:posOffset>
            </wp:positionV>
            <wp:extent cx="1019175" cy="1341120"/>
            <wp:effectExtent l="19050" t="0" r="9525" b="0"/>
            <wp:wrapSquare wrapText="bothSides"/>
            <wp:docPr id="12" name="Рисунок 12" descr="C:\Users\Biblio\Desktop\2\уч-мет\171623207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iblio\Desktop\2\уч-мет\17162320734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36C" w:rsidRDefault="00A638B3" w:rsidP="001C636C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A638B3">
        <w:rPr>
          <w:rFonts w:ascii="Times New Roman" w:hAnsi="Times New Roman"/>
          <w:b/>
          <w:szCs w:val="24"/>
          <w:lang w:val="be-BY"/>
        </w:rPr>
        <w:t xml:space="preserve">Методическая работа с замещающими семьями и специалистами учреждений образования, ответственными за их сопровождение : </w:t>
      </w:r>
      <w:r w:rsidRPr="00A638B3">
        <w:rPr>
          <w:rFonts w:ascii="Times New Roman" w:hAnsi="Times New Roman"/>
          <w:szCs w:val="24"/>
          <w:lang w:val="be-BY"/>
        </w:rPr>
        <w:t xml:space="preserve">методический кейс / сост. :  Г.А. Дайнеко, В.П. Гришукевич; </w:t>
      </w:r>
      <w:r w:rsidRPr="00A638B3">
        <w:rPr>
          <w:rFonts w:ascii="Times New Roman" w:hAnsi="Times New Roman"/>
          <w:b/>
          <w:szCs w:val="24"/>
          <w:lang w:val="be-BY"/>
        </w:rPr>
        <w:t xml:space="preserve"> </w:t>
      </w:r>
      <w:r w:rsidRPr="00A638B3">
        <w:rPr>
          <w:rFonts w:ascii="Times New Roman" w:hAnsi="Times New Roman"/>
          <w:szCs w:val="24"/>
          <w:lang w:val="be-BY"/>
        </w:rPr>
        <w:t xml:space="preserve">ГУО </w:t>
      </w:r>
      <w:r w:rsidRPr="00A638B3">
        <w:rPr>
          <w:rFonts w:ascii="Times New Roman" w:hAnsi="Times New Roman"/>
          <w:szCs w:val="24"/>
        </w:rPr>
        <w:t>«</w:t>
      </w:r>
      <w:r w:rsidRPr="00A638B3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Pr="00A638B3">
        <w:rPr>
          <w:rFonts w:ascii="Times New Roman" w:hAnsi="Times New Roman"/>
          <w:szCs w:val="24"/>
        </w:rPr>
        <w:t>». – Минск</w:t>
      </w:r>
      <w:proofErr w:type="gramStart"/>
      <w:r w:rsidRPr="00A638B3">
        <w:rPr>
          <w:rFonts w:ascii="Times New Roman" w:hAnsi="Times New Roman"/>
          <w:szCs w:val="24"/>
        </w:rPr>
        <w:t xml:space="preserve"> :</w:t>
      </w:r>
      <w:proofErr w:type="gramEnd"/>
      <w:r w:rsidRPr="00A638B3">
        <w:rPr>
          <w:rFonts w:ascii="Times New Roman" w:hAnsi="Times New Roman"/>
          <w:szCs w:val="24"/>
        </w:rPr>
        <w:t xml:space="preserve"> МОИРО, 2023. – 31с.</w:t>
      </w:r>
    </w:p>
    <w:p w:rsidR="00FC4952" w:rsidRPr="001C636C" w:rsidRDefault="001C636C" w:rsidP="00A638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636C">
        <w:rPr>
          <w:rFonts w:ascii="Times New Roman" w:hAnsi="Times New Roman" w:cs="Times New Roman"/>
        </w:rPr>
        <w:t xml:space="preserve">Методический кейс </w:t>
      </w:r>
      <w:r>
        <w:rPr>
          <w:rFonts w:ascii="Times New Roman" w:hAnsi="Times New Roman" w:cs="Times New Roman"/>
        </w:rPr>
        <w:t>посвящен вопросам организации методической работы с приемными родителями-воспитателями и специалистами учреждений образования, ответственными за сопровождение замещающих семей. Адресовано директорам, заместителям директора, педагогам социальным, педагогам психологам.</w:t>
      </w:r>
    </w:p>
    <w:p w:rsidR="00FC4952" w:rsidRPr="00A638B3" w:rsidRDefault="001C636C" w:rsidP="00FC49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-1103630</wp:posOffset>
            </wp:positionH>
            <wp:positionV relativeFrom="paragraph">
              <wp:posOffset>146050</wp:posOffset>
            </wp:positionV>
            <wp:extent cx="894715" cy="1238250"/>
            <wp:effectExtent l="19050" t="0" r="635" b="0"/>
            <wp:wrapSquare wrapText="bothSides"/>
            <wp:docPr id="25" name="Рисунок 25" descr="C:\Users\Biblio\Desktop\2\уч-мет\1716232128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iblio\Desktop\2\уч-мет\17162321280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952" w:rsidRPr="00A638B3" w:rsidRDefault="00A638B3" w:rsidP="00A638B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638B3">
        <w:rPr>
          <w:rFonts w:ascii="Times New Roman" w:hAnsi="Times New Roman"/>
          <w:b/>
          <w:szCs w:val="28"/>
          <w:lang w:val="be-BY"/>
        </w:rPr>
        <w:t xml:space="preserve">Постинтернатное сопровождение учащихся-сирот в учреждениях профессионального образования </w:t>
      </w:r>
      <w:r w:rsidRPr="00A638B3">
        <w:rPr>
          <w:rFonts w:ascii="Times New Roman" w:hAnsi="Times New Roman"/>
          <w:szCs w:val="28"/>
          <w:lang w:val="be-BY"/>
        </w:rPr>
        <w:t xml:space="preserve">: метод. пособие / В.А. Горбатюк </w:t>
      </w:r>
      <w:r w:rsidRPr="00A638B3">
        <w:rPr>
          <w:rFonts w:ascii="Times New Roman" w:hAnsi="Times New Roman"/>
          <w:szCs w:val="28"/>
        </w:rPr>
        <w:t>[и др.]. – Минск</w:t>
      </w:r>
      <w:proofErr w:type="gramStart"/>
      <w:r w:rsidRPr="00A638B3">
        <w:rPr>
          <w:rFonts w:ascii="Times New Roman" w:hAnsi="Times New Roman"/>
          <w:szCs w:val="28"/>
        </w:rPr>
        <w:t xml:space="preserve"> :</w:t>
      </w:r>
      <w:proofErr w:type="gramEnd"/>
      <w:r w:rsidRPr="00A638B3">
        <w:rPr>
          <w:rFonts w:ascii="Times New Roman" w:hAnsi="Times New Roman"/>
          <w:szCs w:val="28"/>
        </w:rPr>
        <w:t xml:space="preserve"> РИПО, 2021. – 228с.</w:t>
      </w:r>
    </w:p>
    <w:p w:rsidR="00FC4952" w:rsidRPr="00A638B3" w:rsidRDefault="00A638B3" w:rsidP="00A638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color w:val="333333"/>
          <w:shd w:val="clear" w:color="auto" w:fill="FFFFFF"/>
        </w:rPr>
        <w:t> </w:t>
      </w:r>
      <w:r w:rsidRPr="00A638B3">
        <w:rPr>
          <w:rFonts w:ascii="Times New Roman" w:hAnsi="Times New Roman" w:cs="Times New Roman"/>
        </w:rPr>
        <w:t xml:space="preserve">В методическом пособии рассмотрены общие подходы к организации </w:t>
      </w:r>
      <w:proofErr w:type="spellStart"/>
      <w:r w:rsidRPr="00A638B3">
        <w:rPr>
          <w:rFonts w:ascii="Times New Roman" w:hAnsi="Times New Roman" w:cs="Times New Roman"/>
        </w:rPr>
        <w:t>постинтернатного</w:t>
      </w:r>
      <w:proofErr w:type="spellEnd"/>
      <w:r w:rsidRPr="00A638B3">
        <w:rPr>
          <w:rFonts w:ascii="Times New Roman" w:hAnsi="Times New Roman" w:cs="Times New Roman"/>
        </w:rPr>
        <w:t xml:space="preserve"> сопровождения учащихся-сирот в учреждениях профессионального образования; определены основные направления и содержание деятельности педагогов согласно нормативным правовым актам; представлены интерактивные, коррекционно-развивающие формы и методы работы по подготовке учащихся-сирот к самостоятельной жизни, успешной интеграции в общество.</w:t>
      </w:r>
    </w:p>
    <w:p w:rsidR="00FC4952" w:rsidRDefault="001C636C" w:rsidP="00A638B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-1048385</wp:posOffset>
            </wp:positionH>
            <wp:positionV relativeFrom="paragraph">
              <wp:posOffset>264795</wp:posOffset>
            </wp:positionV>
            <wp:extent cx="962025" cy="1400175"/>
            <wp:effectExtent l="19050" t="0" r="9525" b="0"/>
            <wp:wrapSquare wrapText="bothSides"/>
            <wp:docPr id="16" name="Рисунок 16" descr="C:\Users\Biblio\Desktop\2\уч-мет\171623207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iblio\Desktop\2\уч-мет\171623207345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F94" w:rsidRDefault="001C636C" w:rsidP="001C636C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C636C">
        <w:rPr>
          <w:rFonts w:ascii="Times New Roman" w:hAnsi="Times New Roman"/>
          <w:b/>
          <w:szCs w:val="24"/>
          <w:lang w:val="be-BY"/>
        </w:rPr>
        <w:t>Волкова, Е.И. Веб-сервисы в практике учителя русского языка и литературы</w:t>
      </w:r>
      <w:r w:rsidRPr="001C636C">
        <w:rPr>
          <w:rFonts w:ascii="Times New Roman" w:hAnsi="Times New Roman"/>
          <w:szCs w:val="24"/>
          <w:lang w:val="be-BY"/>
        </w:rPr>
        <w:t xml:space="preserve"> : учебно-методическое издание / Е.И. Волкова; ГУО </w:t>
      </w:r>
      <w:r w:rsidRPr="001C636C">
        <w:rPr>
          <w:rFonts w:ascii="Times New Roman" w:hAnsi="Times New Roman"/>
          <w:szCs w:val="24"/>
        </w:rPr>
        <w:t>«</w:t>
      </w:r>
      <w:r w:rsidRPr="001C636C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Pr="001C636C">
        <w:rPr>
          <w:rFonts w:ascii="Times New Roman" w:hAnsi="Times New Roman"/>
          <w:szCs w:val="24"/>
        </w:rPr>
        <w:t>». – Минск</w:t>
      </w:r>
      <w:proofErr w:type="gramStart"/>
      <w:r w:rsidRPr="001C636C">
        <w:rPr>
          <w:rFonts w:ascii="Times New Roman" w:hAnsi="Times New Roman"/>
          <w:szCs w:val="24"/>
        </w:rPr>
        <w:t xml:space="preserve"> :</w:t>
      </w:r>
      <w:proofErr w:type="gramEnd"/>
      <w:r w:rsidRPr="001C636C">
        <w:rPr>
          <w:rFonts w:ascii="Times New Roman" w:hAnsi="Times New Roman"/>
          <w:szCs w:val="24"/>
        </w:rPr>
        <w:t xml:space="preserve"> Мин. обл. </w:t>
      </w:r>
      <w:proofErr w:type="spellStart"/>
      <w:r w:rsidRPr="001C636C">
        <w:rPr>
          <w:rFonts w:ascii="Times New Roman" w:hAnsi="Times New Roman"/>
          <w:szCs w:val="24"/>
        </w:rPr>
        <w:t>ин-т</w:t>
      </w:r>
      <w:proofErr w:type="spellEnd"/>
      <w:r w:rsidRPr="001C636C">
        <w:rPr>
          <w:rFonts w:ascii="Times New Roman" w:hAnsi="Times New Roman"/>
          <w:szCs w:val="24"/>
        </w:rPr>
        <w:t xml:space="preserve"> развития образования, 2016. – 28с. = 1 </w:t>
      </w:r>
      <w:proofErr w:type="spellStart"/>
      <w:r w:rsidRPr="001C636C">
        <w:rPr>
          <w:rFonts w:ascii="Times New Roman" w:hAnsi="Times New Roman"/>
          <w:szCs w:val="24"/>
        </w:rPr>
        <w:t>электр</w:t>
      </w:r>
      <w:proofErr w:type="spellEnd"/>
      <w:r w:rsidRPr="001C636C">
        <w:rPr>
          <w:rFonts w:ascii="Times New Roman" w:hAnsi="Times New Roman"/>
          <w:szCs w:val="24"/>
        </w:rPr>
        <w:t>. опт</w:t>
      </w:r>
      <w:proofErr w:type="gramStart"/>
      <w:r w:rsidRPr="001C636C">
        <w:rPr>
          <w:rFonts w:ascii="Times New Roman" w:hAnsi="Times New Roman"/>
          <w:szCs w:val="24"/>
        </w:rPr>
        <w:t>.</w:t>
      </w:r>
      <w:proofErr w:type="gramEnd"/>
      <w:r w:rsidRPr="001C636C">
        <w:rPr>
          <w:rFonts w:ascii="Times New Roman" w:hAnsi="Times New Roman"/>
          <w:szCs w:val="24"/>
        </w:rPr>
        <w:t xml:space="preserve"> </w:t>
      </w:r>
      <w:proofErr w:type="gramStart"/>
      <w:r w:rsidRPr="001C636C">
        <w:rPr>
          <w:rFonts w:ascii="Times New Roman" w:hAnsi="Times New Roman"/>
          <w:szCs w:val="24"/>
        </w:rPr>
        <w:t>д</w:t>
      </w:r>
      <w:proofErr w:type="gramEnd"/>
      <w:r w:rsidRPr="001C636C">
        <w:rPr>
          <w:rFonts w:ascii="Times New Roman" w:hAnsi="Times New Roman"/>
          <w:szCs w:val="24"/>
        </w:rPr>
        <w:t>иск (</w:t>
      </w:r>
      <w:r w:rsidRPr="001C636C">
        <w:rPr>
          <w:rFonts w:ascii="Times New Roman" w:hAnsi="Times New Roman"/>
          <w:szCs w:val="24"/>
          <w:lang w:val="en-US"/>
        </w:rPr>
        <w:t>DVD</w:t>
      </w:r>
      <w:r w:rsidRPr="00F74A4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).</w:t>
      </w:r>
    </w:p>
    <w:p w:rsidR="00104F94" w:rsidRDefault="0041466B" w:rsidP="0041466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41466B">
        <w:rPr>
          <w:rFonts w:ascii="Times New Roman" w:hAnsi="Times New Roman" w:cs="Times New Roman"/>
        </w:rPr>
        <w:t xml:space="preserve">В пособии представлены методические и практические аспекты использования </w:t>
      </w:r>
      <w:proofErr w:type="spellStart"/>
      <w:r w:rsidRPr="0041466B">
        <w:rPr>
          <w:rFonts w:ascii="Times New Roman" w:hAnsi="Times New Roman" w:cs="Times New Roman"/>
        </w:rPr>
        <w:t>веб-сервисов</w:t>
      </w:r>
      <w:proofErr w:type="spellEnd"/>
      <w:r w:rsidRPr="0041466B">
        <w:rPr>
          <w:rFonts w:ascii="Times New Roman" w:hAnsi="Times New Roman" w:cs="Times New Roman"/>
        </w:rPr>
        <w:t xml:space="preserve"> в образовательном процессе. Предлагаются инструкции и практические примеры использования </w:t>
      </w:r>
      <w:proofErr w:type="spellStart"/>
      <w:r w:rsidRPr="0041466B">
        <w:rPr>
          <w:rFonts w:ascii="Times New Roman" w:hAnsi="Times New Roman" w:cs="Times New Roman"/>
        </w:rPr>
        <w:t>веб-сервисов</w:t>
      </w:r>
      <w:proofErr w:type="spellEnd"/>
      <w:r w:rsidRPr="0041466B">
        <w:rPr>
          <w:rFonts w:ascii="Times New Roman" w:hAnsi="Times New Roman" w:cs="Times New Roman"/>
        </w:rPr>
        <w:t xml:space="preserve">, алгоритмы </w:t>
      </w:r>
      <w:proofErr w:type="spellStart"/>
      <w:r w:rsidRPr="0041466B">
        <w:rPr>
          <w:rFonts w:ascii="Times New Roman" w:hAnsi="Times New Roman" w:cs="Times New Roman"/>
        </w:rPr>
        <w:t>онлайн-чтения</w:t>
      </w:r>
      <w:proofErr w:type="spellEnd"/>
      <w:r>
        <w:rPr>
          <w:rFonts w:ascii="Times New Roman" w:hAnsi="Times New Roman" w:cs="Times New Roman"/>
        </w:rPr>
        <w:t xml:space="preserve"> и анализа художественного текста, методические рекомендации к изучению обзорных тем по русской литературе.</w:t>
      </w:r>
      <w:r w:rsidR="00104F94">
        <w:rPr>
          <w:rFonts w:ascii="Times New Roman" w:hAnsi="Times New Roman" w:cs="Times New Roman"/>
          <w:sz w:val="32"/>
        </w:rPr>
        <w:br w:type="page"/>
      </w:r>
    </w:p>
    <w:p w:rsidR="0041466B" w:rsidRDefault="0041466B" w:rsidP="0041466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-51435</wp:posOffset>
            </wp:positionV>
            <wp:extent cx="1003935" cy="1438275"/>
            <wp:effectExtent l="19050" t="0" r="5715" b="0"/>
            <wp:wrapSquare wrapText="bothSides"/>
            <wp:docPr id="15" name="Рисунок 15" descr="C:\Users\Biblio\Desktop\2\уч-мет\171623207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iblio\Desktop\2\уч-мет\171623207344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466B">
        <w:rPr>
          <w:rFonts w:ascii="Times New Roman" w:hAnsi="Times New Roman"/>
          <w:b/>
          <w:szCs w:val="24"/>
          <w:lang w:val="be-BY"/>
        </w:rPr>
        <w:t xml:space="preserve">Глинская, О.А. Решение проблем образовательной практики посредством педагогического проектирования </w:t>
      </w:r>
      <w:r w:rsidRPr="0041466B">
        <w:rPr>
          <w:rFonts w:ascii="Times New Roman" w:hAnsi="Times New Roman"/>
          <w:szCs w:val="24"/>
          <w:lang w:val="be-BY"/>
        </w:rPr>
        <w:t xml:space="preserve">: учеб.-метод. издание / О.А. Глинская; ГУО </w:t>
      </w:r>
      <w:r w:rsidRPr="0041466B">
        <w:rPr>
          <w:rFonts w:ascii="Times New Roman" w:hAnsi="Times New Roman"/>
          <w:szCs w:val="24"/>
        </w:rPr>
        <w:t>«</w:t>
      </w:r>
      <w:r w:rsidRPr="0041466B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Pr="0041466B">
        <w:rPr>
          <w:rFonts w:ascii="Times New Roman" w:hAnsi="Times New Roman"/>
          <w:szCs w:val="24"/>
        </w:rPr>
        <w:t>». – Минск</w:t>
      </w:r>
      <w:proofErr w:type="gramStart"/>
      <w:r w:rsidRPr="0041466B">
        <w:rPr>
          <w:rFonts w:ascii="Times New Roman" w:hAnsi="Times New Roman"/>
          <w:szCs w:val="24"/>
        </w:rPr>
        <w:t xml:space="preserve"> :</w:t>
      </w:r>
      <w:proofErr w:type="gramEnd"/>
      <w:r w:rsidRPr="0041466B">
        <w:rPr>
          <w:rFonts w:ascii="Times New Roman" w:hAnsi="Times New Roman"/>
          <w:szCs w:val="24"/>
        </w:rPr>
        <w:t xml:space="preserve"> </w:t>
      </w:r>
      <w:r w:rsidR="000E4031">
        <w:rPr>
          <w:rFonts w:ascii="Times New Roman" w:hAnsi="Times New Roman"/>
          <w:szCs w:val="24"/>
        </w:rPr>
        <w:t>МОИРО</w:t>
      </w:r>
      <w:r w:rsidRPr="0041466B">
        <w:rPr>
          <w:rFonts w:ascii="Times New Roman" w:hAnsi="Times New Roman"/>
          <w:szCs w:val="24"/>
        </w:rPr>
        <w:t>, 2020. – 66с.</w:t>
      </w:r>
    </w:p>
    <w:p w:rsidR="0041466B" w:rsidRDefault="0041466B" w:rsidP="0041466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ru-RU"/>
        </w:rPr>
      </w:pP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Пособие содержит характеристику проектных процедур в применении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к образовательному процессу. Предлагаемые материалы воспроизводят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логику проектирования и внедрения результатов реализации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п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едагогического проекта в практику.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Пособие адресовано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руководителям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и педагогам учреждений образования,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осуществляющих проектную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деятельность,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консультантам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педагогических проектов.</w:t>
      </w:r>
    </w:p>
    <w:p w:rsidR="0041466B" w:rsidRDefault="0041466B" w:rsidP="0041466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noProof/>
          <w:color w:val="00000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-1110615</wp:posOffset>
            </wp:positionH>
            <wp:positionV relativeFrom="paragraph">
              <wp:posOffset>206375</wp:posOffset>
            </wp:positionV>
            <wp:extent cx="990600" cy="1438275"/>
            <wp:effectExtent l="19050" t="0" r="0" b="0"/>
            <wp:wrapSquare wrapText="bothSides"/>
            <wp:docPr id="14" name="Рисунок 14" descr="C:\Users\Biblio\Desktop\2\уч-мет\171623207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iblio\Desktop\2\уч-мет\171623207343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66B" w:rsidRPr="0041466B" w:rsidRDefault="0041466B" w:rsidP="0041466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1466B">
        <w:rPr>
          <w:rFonts w:ascii="Times New Roman" w:hAnsi="Times New Roman"/>
          <w:b/>
          <w:szCs w:val="24"/>
          <w:lang w:val="be-BY"/>
        </w:rPr>
        <w:t xml:space="preserve">Исследовательская деятельность учащихся по иностранному языку </w:t>
      </w:r>
      <w:r w:rsidRPr="0041466B">
        <w:rPr>
          <w:rFonts w:ascii="Times New Roman" w:hAnsi="Times New Roman"/>
          <w:szCs w:val="24"/>
          <w:lang w:val="be-BY"/>
        </w:rPr>
        <w:t>: учеб.-метод. издание / сост. : Н.К. Радевич, А.Г. Конаш, И.В. Шильцева;</w:t>
      </w:r>
      <w:r w:rsidRPr="0041466B">
        <w:rPr>
          <w:rFonts w:ascii="Times New Roman" w:hAnsi="Times New Roman"/>
          <w:b/>
          <w:szCs w:val="24"/>
          <w:lang w:val="be-BY"/>
        </w:rPr>
        <w:t xml:space="preserve">  </w:t>
      </w:r>
      <w:r w:rsidRPr="0041466B">
        <w:rPr>
          <w:rFonts w:ascii="Times New Roman" w:hAnsi="Times New Roman"/>
          <w:szCs w:val="24"/>
          <w:lang w:val="be-BY"/>
        </w:rPr>
        <w:t xml:space="preserve">ГУО </w:t>
      </w:r>
      <w:r w:rsidRPr="0041466B">
        <w:rPr>
          <w:rFonts w:ascii="Times New Roman" w:hAnsi="Times New Roman"/>
          <w:szCs w:val="24"/>
        </w:rPr>
        <w:t>«</w:t>
      </w:r>
      <w:r w:rsidRPr="0041466B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Pr="0041466B">
        <w:rPr>
          <w:rFonts w:ascii="Times New Roman" w:hAnsi="Times New Roman"/>
          <w:szCs w:val="24"/>
        </w:rPr>
        <w:t>». – Минск</w:t>
      </w:r>
      <w:proofErr w:type="gramStart"/>
      <w:r w:rsidRPr="0041466B">
        <w:rPr>
          <w:rFonts w:ascii="Times New Roman" w:hAnsi="Times New Roman"/>
          <w:szCs w:val="24"/>
        </w:rPr>
        <w:t xml:space="preserve"> :</w:t>
      </w:r>
      <w:proofErr w:type="gramEnd"/>
      <w:r w:rsidRPr="0041466B">
        <w:rPr>
          <w:rFonts w:ascii="Times New Roman" w:hAnsi="Times New Roman"/>
          <w:szCs w:val="24"/>
        </w:rPr>
        <w:t xml:space="preserve"> МОИРО, 2020. – 147с.</w:t>
      </w:r>
    </w:p>
    <w:p w:rsidR="0041466B" w:rsidRPr="0041466B" w:rsidRDefault="0041466B" w:rsidP="00414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Издание содержит методические рекомендации по организации</w:t>
      </w:r>
      <w:r w:rsidR="000E4031"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исследовательской деятельности школьников по иностранному языку.</w:t>
      </w:r>
      <w:r w:rsidR="000E4031"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Пособие имеет практическую направленность. Рекомендовано учителям</w:t>
      </w:r>
      <w:r w:rsidR="000E4031"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41466B">
        <w:rPr>
          <w:rFonts w:ascii="TimesNewRomanPSMT" w:eastAsia="Times New Roman" w:hAnsi="TimesNewRomanPSMT" w:cs="Times New Roman"/>
          <w:color w:val="000000"/>
          <w:lang w:eastAsia="ru-RU"/>
        </w:rPr>
        <w:t>иностранного языка.</w:t>
      </w:r>
    </w:p>
    <w:p w:rsidR="000E4031" w:rsidRDefault="000E4031" w:rsidP="0041466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0E4031" w:rsidRDefault="000E4031" w:rsidP="0041466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0E4031" w:rsidRDefault="000E4031" w:rsidP="0041466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186055</wp:posOffset>
            </wp:positionV>
            <wp:extent cx="990600" cy="1438275"/>
            <wp:effectExtent l="19050" t="0" r="0" b="0"/>
            <wp:wrapSquare wrapText="bothSides"/>
            <wp:docPr id="13" name="Рисунок 13" descr="C:\Users\Biblio\Desktop\2\уч-мет\171623207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blio\Desktop\2\уч-мет\171623207342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31" w:rsidRDefault="000E4031" w:rsidP="0041466B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E4031">
        <w:rPr>
          <w:rFonts w:ascii="Times New Roman" w:hAnsi="Times New Roman"/>
          <w:b/>
          <w:szCs w:val="24"/>
          <w:lang w:val="be-BY"/>
        </w:rPr>
        <w:t xml:space="preserve">Колтан, О.В. Методы и приемы формирования национальной идентичности учащихся в процессе изучения истории беларуси новейшего времени на основе коммеморативных практик </w:t>
      </w:r>
      <w:r w:rsidRPr="000E4031">
        <w:rPr>
          <w:rFonts w:ascii="Times New Roman" w:hAnsi="Times New Roman"/>
          <w:szCs w:val="24"/>
          <w:lang w:val="be-BY"/>
        </w:rPr>
        <w:t>: учеб.-метод. издание / О.В. Колтан;</w:t>
      </w:r>
      <w:r w:rsidRPr="000E4031">
        <w:rPr>
          <w:rFonts w:ascii="Times New Roman" w:hAnsi="Times New Roman"/>
          <w:b/>
          <w:szCs w:val="24"/>
          <w:lang w:val="be-BY"/>
        </w:rPr>
        <w:t xml:space="preserve">  </w:t>
      </w:r>
      <w:r w:rsidRPr="000E4031">
        <w:rPr>
          <w:rFonts w:ascii="Times New Roman" w:hAnsi="Times New Roman"/>
          <w:szCs w:val="24"/>
          <w:lang w:val="be-BY"/>
        </w:rPr>
        <w:t xml:space="preserve">ГУО </w:t>
      </w:r>
      <w:r w:rsidRPr="000E4031">
        <w:rPr>
          <w:rFonts w:ascii="Times New Roman" w:hAnsi="Times New Roman"/>
          <w:szCs w:val="24"/>
        </w:rPr>
        <w:t>«</w:t>
      </w:r>
      <w:r w:rsidRPr="000E4031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Pr="000E4031">
        <w:rPr>
          <w:rFonts w:ascii="Times New Roman" w:hAnsi="Times New Roman"/>
          <w:szCs w:val="24"/>
        </w:rPr>
        <w:t>». – Минск</w:t>
      </w:r>
      <w:proofErr w:type="gramStart"/>
      <w:r w:rsidRPr="000E4031">
        <w:rPr>
          <w:rFonts w:ascii="Times New Roman" w:hAnsi="Times New Roman"/>
          <w:szCs w:val="24"/>
        </w:rPr>
        <w:t xml:space="preserve"> :</w:t>
      </w:r>
      <w:proofErr w:type="gramEnd"/>
      <w:r w:rsidRPr="000E4031">
        <w:rPr>
          <w:rFonts w:ascii="Times New Roman" w:hAnsi="Times New Roman"/>
          <w:szCs w:val="24"/>
        </w:rPr>
        <w:t xml:space="preserve"> МОИРО, 2021. – 48с.</w:t>
      </w:r>
    </w:p>
    <w:p w:rsidR="000E4031" w:rsidRPr="000E4031" w:rsidRDefault="000E4031" w:rsidP="000E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Учебно-методическое пособие актуализирует проблему национальной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br/>
        <w:t>идентичности как социально-педагогического понятия и предлагает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br/>
        <w:t>методические приемы формирования национальной идентичности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br/>
        <w:t>учащихся при изучении истории Беларуси новейшего времени, основанные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br/>
        <w:t xml:space="preserve">на </w:t>
      </w:r>
      <w:proofErr w:type="spellStart"/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коммеморативных</w:t>
      </w:r>
      <w:proofErr w:type="spellEnd"/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 xml:space="preserve"> практиках.</w:t>
      </w:r>
    </w:p>
    <w:p w:rsidR="000E4031" w:rsidRDefault="000E4031" w:rsidP="004146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135890</wp:posOffset>
            </wp:positionV>
            <wp:extent cx="981075" cy="1438275"/>
            <wp:effectExtent l="19050" t="0" r="9525" b="0"/>
            <wp:wrapSquare wrapText="bothSides"/>
            <wp:docPr id="9" name="Рисунок 9" descr="C:\Users\Biblio\Desktop\2\уч-мет\1716232048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blio\Desktop\2\уч-мет\171623204884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31" w:rsidRDefault="000E4031" w:rsidP="0041466B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 w:rsidRPr="000E4031">
        <w:rPr>
          <w:rFonts w:ascii="Times New Roman" w:hAnsi="Times New Roman"/>
          <w:b/>
          <w:szCs w:val="24"/>
          <w:lang w:val="be-BY"/>
        </w:rPr>
        <w:t xml:space="preserve">Подготовка к интеллектуальным конкурсам по химии : В 4 ч. Ч.2 интернет-олимпиады. Задачи </w:t>
      </w:r>
      <w:r w:rsidRPr="000E4031">
        <w:rPr>
          <w:rFonts w:ascii="Times New Roman" w:hAnsi="Times New Roman"/>
          <w:szCs w:val="24"/>
          <w:lang w:val="be-BY"/>
        </w:rPr>
        <w:t>/ сост. : Е.Н. Власовец</w:t>
      </w:r>
      <w:r w:rsidRPr="000E4031">
        <w:rPr>
          <w:rFonts w:ascii="Times New Roman" w:hAnsi="Times New Roman"/>
          <w:szCs w:val="24"/>
        </w:rPr>
        <w:t>.</w:t>
      </w:r>
      <w:r w:rsidRPr="000E4031">
        <w:rPr>
          <w:rFonts w:ascii="Times New Roman" w:hAnsi="Times New Roman"/>
          <w:szCs w:val="24"/>
          <w:lang w:val="be-BY"/>
        </w:rPr>
        <w:t>;</w:t>
      </w:r>
      <w:r w:rsidRPr="000E4031">
        <w:rPr>
          <w:rFonts w:ascii="Times New Roman" w:hAnsi="Times New Roman"/>
          <w:b/>
          <w:szCs w:val="24"/>
          <w:lang w:val="be-BY"/>
        </w:rPr>
        <w:t xml:space="preserve"> </w:t>
      </w:r>
      <w:r w:rsidRPr="000E4031">
        <w:rPr>
          <w:rFonts w:ascii="Times New Roman" w:hAnsi="Times New Roman"/>
          <w:szCs w:val="24"/>
          <w:lang w:val="be-BY"/>
        </w:rPr>
        <w:t xml:space="preserve">ГУО </w:t>
      </w:r>
      <w:r w:rsidRPr="000E4031">
        <w:rPr>
          <w:rFonts w:ascii="Times New Roman" w:hAnsi="Times New Roman"/>
          <w:szCs w:val="24"/>
        </w:rPr>
        <w:t>«</w:t>
      </w:r>
      <w:r w:rsidRPr="000E4031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Pr="000E4031">
        <w:rPr>
          <w:rFonts w:ascii="Times New Roman" w:hAnsi="Times New Roman"/>
          <w:szCs w:val="24"/>
        </w:rPr>
        <w:t>». – Минск</w:t>
      </w:r>
      <w:proofErr w:type="gramStart"/>
      <w:r w:rsidRPr="000E4031">
        <w:rPr>
          <w:rFonts w:ascii="Times New Roman" w:hAnsi="Times New Roman"/>
          <w:szCs w:val="24"/>
        </w:rPr>
        <w:t xml:space="preserve"> :</w:t>
      </w:r>
      <w:proofErr w:type="gramEnd"/>
      <w:r w:rsidRPr="000E4031">
        <w:rPr>
          <w:rFonts w:ascii="Times New Roman" w:hAnsi="Times New Roman"/>
          <w:szCs w:val="24"/>
        </w:rPr>
        <w:t xml:space="preserve"> МОИРО, 2022. – 55с.</w:t>
      </w:r>
      <w:r w:rsidRPr="000E4031">
        <w:rPr>
          <w:rFonts w:ascii="Times New Roman" w:hAnsi="Times New Roman"/>
          <w:b/>
          <w:szCs w:val="24"/>
          <w:lang w:val="be-BY"/>
        </w:rPr>
        <w:t xml:space="preserve"> </w:t>
      </w:r>
    </w:p>
    <w:p w:rsidR="000E4031" w:rsidRPr="000E4031" w:rsidRDefault="000E4031" w:rsidP="000E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Во второй части данного пособия представлены материалы в помощь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br/>
        <w:t>педагогу при подготовке учащихся к олимпиадам по химии</w:t>
      </w:r>
      <w:proofErr w:type="gramEnd"/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. Книга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br/>
        <w:t>содержит 182 задачи, которые были предложены учащимся 8–11 классов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br/>
        <w:t xml:space="preserve">учреждений образования Минской области в рамках </w:t>
      </w:r>
      <w:proofErr w:type="spellStart"/>
      <w:proofErr w:type="gramStart"/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интернет-олимпиады</w:t>
      </w:r>
      <w:proofErr w:type="spellEnd"/>
      <w:proofErr w:type="gramEnd"/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br/>
        <w:t>по химии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:rsidR="000E4031" w:rsidRDefault="000E4031" w:rsidP="000E40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ru-RU"/>
        </w:rPr>
      </w:pPr>
    </w:p>
    <w:p w:rsidR="000E4031" w:rsidRDefault="000E4031" w:rsidP="000E40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ru-RU"/>
        </w:rPr>
      </w:pPr>
      <w:r>
        <w:rPr>
          <w:rFonts w:ascii="TimesNewRomanPSMT" w:eastAsia="Times New Roman" w:hAnsi="TimesNewRomanPSMT" w:cs="Times New Roman"/>
          <w:noProof/>
          <w:color w:val="00000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114935</wp:posOffset>
            </wp:positionV>
            <wp:extent cx="1005840" cy="1438275"/>
            <wp:effectExtent l="19050" t="0" r="3810" b="0"/>
            <wp:wrapSquare wrapText="bothSides"/>
            <wp:docPr id="11" name="Рисунок 11" descr="C:\Users\Biblio\Desktop\2\уч-мет\1716232048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iblio\Desktop\2\уч-мет\171623204887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31" w:rsidRPr="000E4031" w:rsidRDefault="000E4031" w:rsidP="000E40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lang w:eastAsia="ru-RU"/>
        </w:rPr>
      </w:pPr>
      <w:r w:rsidRPr="000E4031">
        <w:rPr>
          <w:rFonts w:ascii="Times New Roman" w:hAnsi="Times New Roman"/>
          <w:b/>
          <w:szCs w:val="24"/>
          <w:lang w:val="be-BY"/>
        </w:rPr>
        <w:t xml:space="preserve">Организационно-содержательные аспекты обобщения и представления опыта педагогической деятельности по социально-гуманитарным дисциплинам / </w:t>
      </w:r>
      <w:r w:rsidRPr="000E4031">
        <w:rPr>
          <w:rFonts w:ascii="Times New Roman" w:hAnsi="Times New Roman"/>
          <w:szCs w:val="24"/>
          <w:lang w:val="be-BY"/>
        </w:rPr>
        <w:t xml:space="preserve">сост. : О.В. Колтан;  ГУО </w:t>
      </w:r>
      <w:r w:rsidRPr="000E4031">
        <w:rPr>
          <w:rFonts w:ascii="Times New Roman" w:hAnsi="Times New Roman"/>
          <w:szCs w:val="24"/>
        </w:rPr>
        <w:t>«</w:t>
      </w:r>
      <w:r w:rsidRPr="000E4031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Pr="000E4031">
        <w:rPr>
          <w:rFonts w:ascii="Times New Roman" w:hAnsi="Times New Roman"/>
          <w:szCs w:val="24"/>
        </w:rPr>
        <w:t>». – Минск</w:t>
      </w:r>
      <w:proofErr w:type="gramStart"/>
      <w:r w:rsidRPr="000E4031">
        <w:rPr>
          <w:rFonts w:ascii="Times New Roman" w:hAnsi="Times New Roman"/>
          <w:szCs w:val="24"/>
        </w:rPr>
        <w:t xml:space="preserve"> :</w:t>
      </w:r>
      <w:proofErr w:type="gramEnd"/>
      <w:r w:rsidRPr="000E4031">
        <w:rPr>
          <w:rFonts w:ascii="Times New Roman" w:hAnsi="Times New Roman"/>
          <w:szCs w:val="24"/>
        </w:rPr>
        <w:t xml:space="preserve"> МОИРО, 2019. – 78с.</w:t>
      </w:r>
    </w:p>
    <w:p w:rsidR="000E4031" w:rsidRDefault="000E4031" w:rsidP="000E403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lang w:eastAsia="ru-RU"/>
        </w:rPr>
      </w:pP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Пособие содержит материалы перспективного опыта учителей истории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и обществоведения,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отечественной и мировой художественной культуры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учреждений образования Минской области, представленные на экзамене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на получение высшей квалификационной категории. Данные материалы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отражают современный подход к преподаванию истории,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обществоведения, искусства и ориентированы на повышение качества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исторического и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культурологического образования в контексте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proofErr w:type="spellStart"/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компетентностного</w:t>
      </w:r>
      <w:proofErr w:type="spellEnd"/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 xml:space="preserve"> подхода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:rsidR="000E4031" w:rsidRPr="000E4031" w:rsidRDefault="000E4031" w:rsidP="000E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138430</wp:posOffset>
            </wp:positionV>
            <wp:extent cx="1059180" cy="1438275"/>
            <wp:effectExtent l="19050" t="0" r="7620" b="0"/>
            <wp:wrapSquare wrapText="bothSides"/>
            <wp:docPr id="8" name="Рисунок 8" descr="C:\Users\Biblio\Desktop\2\уч-мет\1716232048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blio\Desktop\2\уч-мет\171623204883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31" w:rsidRDefault="000E4031" w:rsidP="000E403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0E4031">
        <w:rPr>
          <w:rFonts w:ascii="Times New Roman" w:hAnsi="Times New Roman"/>
          <w:b/>
          <w:szCs w:val="24"/>
          <w:lang w:val="be-BY"/>
        </w:rPr>
        <w:t xml:space="preserve">Современные подходы к преподаванию иностранного языка </w:t>
      </w:r>
      <w:r w:rsidRPr="000E4031">
        <w:rPr>
          <w:rFonts w:ascii="Times New Roman" w:hAnsi="Times New Roman"/>
          <w:szCs w:val="24"/>
          <w:lang w:val="be-BY"/>
        </w:rPr>
        <w:t>: обобщение перспективного педагогического опыта / сост.: Н.К. Радевич, А.Г. Конаш, И.В. Шильцева;</w:t>
      </w:r>
      <w:r w:rsidRPr="000E4031">
        <w:rPr>
          <w:rFonts w:ascii="Times New Roman" w:hAnsi="Times New Roman"/>
          <w:b/>
          <w:szCs w:val="24"/>
          <w:lang w:val="be-BY"/>
        </w:rPr>
        <w:t xml:space="preserve"> </w:t>
      </w:r>
      <w:r w:rsidRPr="000E4031">
        <w:rPr>
          <w:rFonts w:ascii="Times New Roman" w:hAnsi="Times New Roman"/>
          <w:szCs w:val="24"/>
          <w:lang w:val="be-BY"/>
        </w:rPr>
        <w:t xml:space="preserve">ГУО </w:t>
      </w:r>
      <w:r w:rsidRPr="000E4031">
        <w:rPr>
          <w:rFonts w:ascii="Times New Roman" w:hAnsi="Times New Roman"/>
          <w:szCs w:val="24"/>
        </w:rPr>
        <w:t>«</w:t>
      </w:r>
      <w:r w:rsidRPr="000E4031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Pr="000E4031">
        <w:rPr>
          <w:rFonts w:ascii="Times New Roman" w:hAnsi="Times New Roman"/>
          <w:szCs w:val="24"/>
        </w:rPr>
        <w:t>». – Минск</w:t>
      </w:r>
      <w:proofErr w:type="gramStart"/>
      <w:r w:rsidRPr="000E4031">
        <w:rPr>
          <w:rFonts w:ascii="Times New Roman" w:hAnsi="Times New Roman"/>
          <w:szCs w:val="24"/>
        </w:rPr>
        <w:t xml:space="preserve"> :</w:t>
      </w:r>
      <w:proofErr w:type="gramEnd"/>
      <w:r w:rsidRPr="000E4031">
        <w:rPr>
          <w:rFonts w:ascii="Times New Roman" w:hAnsi="Times New Roman"/>
          <w:szCs w:val="24"/>
        </w:rPr>
        <w:t xml:space="preserve"> МОИРО, 2022. – 132с.</w:t>
      </w:r>
    </w:p>
    <w:p w:rsidR="000E4031" w:rsidRPr="000E4031" w:rsidRDefault="000E4031" w:rsidP="000E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Сборник содержит материалы из опыта работы учителей иностранного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br/>
        <w:t>языка Минской области, представленные на квалификационном экзамене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br/>
        <w:t>при прохождении аттестации на присвоение высшей квалификационной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br/>
        <w:t>категории и имеющие практическую значимость.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Адресовано руководителям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учреждений образования, учителям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иностранного языка учреждений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общего среднего образования,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преподавателям иностранного языка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учреждений среднего специального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образования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:rsidR="000E4031" w:rsidRPr="000E4031" w:rsidRDefault="000E4031" w:rsidP="000E403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4F94" w:rsidRDefault="00104F94" w:rsidP="0041466B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104F94" w:rsidRPr="000E4031" w:rsidRDefault="000E4031" w:rsidP="000E40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031">
        <w:rPr>
          <w:rFonts w:ascii="Times New Roman" w:hAnsi="Times New Roman"/>
          <w:b/>
          <w:szCs w:val="24"/>
          <w:lang w:val="be-BY"/>
        </w:rPr>
        <w:lastRenderedPageBreak/>
        <w:t xml:space="preserve">Современные подходы к преподаванию языка и литературы : </w:t>
      </w:r>
      <w:r w:rsidRPr="000E4031">
        <w:rPr>
          <w:rFonts w:ascii="Times New Roman" w:hAnsi="Times New Roman"/>
          <w:szCs w:val="24"/>
          <w:lang w:val="be-BY"/>
        </w:rPr>
        <w:t>обобщение перспективного педагогического опыта / сост.: Т.А. Козлова, Е.Г. Чумак;</w:t>
      </w:r>
      <w:r w:rsidRPr="000E4031">
        <w:rPr>
          <w:rFonts w:ascii="Times New Roman" w:hAnsi="Times New Roman"/>
          <w:b/>
          <w:szCs w:val="24"/>
          <w:lang w:val="be-BY"/>
        </w:rPr>
        <w:t xml:space="preserve"> </w:t>
      </w:r>
      <w:r w:rsidRPr="000E4031">
        <w:rPr>
          <w:rFonts w:ascii="Times New Roman" w:hAnsi="Times New Roman"/>
          <w:szCs w:val="24"/>
          <w:lang w:val="be-BY"/>
        </w:rPr>
        <w:t xml:space="preserve">ГУО </w:t>
      </w:r>
      <w:r w:rsidRPr="000E4031">
        <w:rPr>
          <w:rFonts w:ascii="Times New Roman" w:hAnsi="Times New Roman"/>
          <w:szCs w:val="24"/>
        </w:rPr>
        <w:t>«</w:t>
      </w:r>
      <w:r w:rsidRPr="000E4031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Pr="000E4031">
        <w:rPr>
          <w:rFonts w:ascii="Times New Roman" w:hAnsi="Times New Roman"/>
          <w:szCs w:val="24"/>
        </w:rPr>
        <w:t>». – Минск</w:t>
      </w:r>
      <w:proofErr w:type="gramStart"/>
      <w:r w:rsidRPr="000E4031">
        <w:rPr>
          <w:rFonts w:ascii="Times New Roman" w:hAnsi="Times New Roman"/>
          <w:szCs w:val="24"/>
        </w:rPr>
        <w:t xml:space="preserve"> :</w:t>
      </w:r>
      <w:proofErr w:type="gramEnd"/>
      <w:r w:rsidRPr="000E4031">
        <w:rPr>
          <w:rFonts w:ascii="Times New Roman" w:hAnsi="Times New Roman"/>
          <w:szCs w:val="24"/>
        </w:rPr>
        <w:t xml:space="preserve"> МОИРО, 2023. – 104с.</w:t>
      </w:r>
      <w:r w:rsidRPr="000E403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-51435</wp:posOffset>
            </wp:positionV>
            <wp:extent cx="1019175" cy="1438275"/>
            <wp:effectExtent l="19050" t="0" r="9525" b="0"/>
            <wp:wrapSquare wrapText="bothSides"/>
            <wp:docPr id="7" name="Рисунок 7" descr="C:\Users\Biblio\Desktop\2\уч-мет\1716232048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blio\Desktop\2\уч-мет\171623204881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31" w:rsidRPr="000E4031" w:rsidRDefault="000E4031" w:rsidP="000E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Сборник содержит материалы из опыта работы учителей белорусского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языка и литературы, русского языка и литературы Минской области,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представленные на квалификационном экзамене при прохождении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 xml:space="preserve">аттестации на присвоение высшей квалификационной категории 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и</w:t>
      </w:r>
      <w:r w:rsidR="00BE6848"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0E4031">
        <w:rPr>
          <w:rFonts w:ascii="TimesNewRomanPSMT" w:eastAsia="Times New Roman" w:hAnsi="TimesNewRomanPSMT" w:cs="Times New Roman"/>
          <w:color w:val="000000"/>
          <w:lang w:eastAsia="ru-RU"/>
        </w:rPr>
        <w:t>имеющие практическую значимость.</w:t>
      </w:r>
    </w:p>
    <w:p w:rsidR="00FC4952" w:rsidRPr="000E4031" w:rsidRDefault="00FC4952" w:rsidP="000E40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4952" w:rsidRDefault="00FC4952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BE6848" w:rsidRDefault="00BE6848" w:rsidP="00BE6848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58420</wp:posOffset>
            </wp:positionV>
            <wp:extent cx="981710" cy="1438275"/>
            <wp:effectExtent l="19050" t="0" r="8890" b="0"/>
            <wp:wrapSquare wrapText="bothSides"/>
            <wp:docPr id="5" name="Рисунок 5" descr="C:\Users\Biblio\Desktop\2\уч-мет\171623203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blio\Desktop\2\уч-мет\171623203024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848">
        <w:rPr>
          <w:rFonts w:ascii="Times New Roman" w:hAnsi="Times New Roman"/>
          <w:b/>
          <w:szCs w:val="24"/>
        </w:rPr>
        <w:t>Финансовая грамотность для школьников</w:t>
      </w:r>
      <w:proofErr w:type="gramStart"/>
      <w:r w:rsidRPr="00BE6848">
        <w:rPr>
          <w:rFonts w:ascii="Times New Roman" w:hAnsi="Times New Roman"/>
          <w:b/>
          <w:szCs w:val="24"/>
        </w:rPr>
        <w:t xml:space="preserve"> :</w:t>
      </w:r>
      <w:proofErr w:type="gramEnd"/>
      <w:r w:rsidRPr="00BE6848">
        <w:rPr>
          <w:rFonts w:ascii="Times New Roman" w:hAnsi="Times New Roman"/>
          <w:b/>
          <w:szCs w:val="24"/>
        </w:rPr>
        <w:t xml:space="preserve"> </w:t>
      </w:r>
      <w:r w:rsidRPr="00BE6848">
        <w:rPr>
          <w:rFonts w:ascii="Times New Roman" w:hAnsi="Times New Roman"/>
          <w:szCs w:val="24"/>
        </w:rPr>
        <w:t xml:space="preserve">справочник : пособие для учащихся учреждений общего среднего образования / сост. : М.А. Краснова; </w:t>
      </w:r>
      <w:r w:rsidRPr="00BE6848">
        <w:rPr>
          <w:rFonts w:ascii="Times New Roman" w:hAnsi="Times New Roman"/>
          <w:szCs w:val="24"/>
          <w:lang w:val="be-BY"/>
        </w:rPr>
        <w:t xml:space="preserve">ГУО </w:t>
      </w:r>
      <w:r w:rsidRPr="00BE6848">
        <w:rPr>
          <w:rFonts w:ascii="Times New Roman" w:hAnsi="Times New Roman"/>
          <w:szCs w:val="24"/>
        </w:rPr>
        <w:t>«</w:t>
      </w:r>
      <w:r w:rsidRPr="00BE6848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Pr="00BE6848">
        <w:rPr>
          <w:rFonts w:ascii="Times New Roman" w:hAnsi="Times New Roman"/>
          <w:szCs w:val="24"/>
        </w:rPr>
        <w:t xml:space="preserve">». – 2-е изд. </w:t>
      </w:r>
      <w:proofErr w:type="spellStart"/>
      <w:r w:rsidRPr="00BE6848">
        <w:rPr>
          <w:rFonts w:ascii="Times New Roman" w:hAnsi="Times New Roman"/>
          <w:szCs w:val="24"/>
        </w:rPr>
        <w:t>испр</w:t>
      </w:r>
      <w:proofErr w:type="spellEnd"/>
      <w:r w:rsidRPr="00BE6848">
        <w:rPr>
          <w:rFonts w:ascii="Times New Roman" w:hAnsi="Times New Roman"/>
          <w:szCs w:val="24"/>
        </w:rPr>
        <w:t>. и доп. –  Минск : МОИРО, 2019. – 100с.</w:t>
      </w:r>
    </w:p>
    <w:p w:rsidR="00BE6848" w:rsidRPr="00BE6848" w:rsidRDefault="00BE6848" w:rsidP="00BE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В пособии представлена разнообразная информация по финансовой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грамотности для учащихся учреждений общего среднего образования.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В него вошли словарь финансовых понятий, адаптированных для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школьников, указатель денежных купюр и монет стран мира, а также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 xml:space="preserve">интересные </w:t>
      </w:r>
      <w:proofErr w:type="gramStart"/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факты о деньгах</w:t>
      </w:r>
      <w:proofErr w:type="gramEnd"/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 xml:space="preserve"> и финансах. Справочник может быть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использован как в процессе обучения различным учебным предметам,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так и при проведении факультативных занятий экономической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направленности.</w:t>
      </w:r>
    </w:p>
    <w:p w:rsidR="00BE6848" w:rsidRDefault="00BE6848" w:rsidP="00BE68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-1100455</wp:posOffset>
            </wp:positionH>
            <wp:positionV relativeFrom="paragraph">
              <wp:posOffset>231775</wp:posOffset>
            </wp:positionV>
            <wp:extent cx="1038225" cy="1438275"/>
            <wp:effectExtent l="19050" t="0" r="9525" b="0"/>
            <wp:wrapSquare wrapText="bothSides"/>
            <wp:docPr id="17" name="Рисунок 17" descr="C:\Users\Biblio\Desktop\2\уч-мет\1716232099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iblio\Desktop\2\уч-мет\171623209952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952" w:rsidRPr="00BE6848" w:rsidRDefault="00BE6848" w:rsidP="00BE68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6848">
        <w:rPr>
          <w:rFonts w:ascii="Times New Roman" w:hAnsi="Times New Roman"/>
          <w:b/>
          <w:szCs w:val="26"/>
          <w:lang w:val="be-BY"/>
        </w:rPr>
        <w:t xml:space="preserve">Беляева, О.А. Стажировка </w:t>
      </w:r>
      <w:r w:rsidRPr="00BE6848">
        <w:rPr>
          <w:rFonts w:ascii="Times New Roman" w:hAnsi="Times New Roman"/>
          <w:szCs w:val="26"/>
          <w:lang w:val="be-BY"/>
        </w:rPr>
        <w:t>: метод. рекомендации / О.А. Беляева, Т.А. Бобрович. – Минск : РИПО, 2022. – 24с.</w:t>
      </w:r>
    </w:p>
    <w:p w:rsidR="00BE6848" w:rsidRPr="003F2E48" w:rsidRDefault="003F2E48" w:rsidP="00BE6848">
      <w:pPr>
        <w:spacing w:after="0" w:line="240" w:lineRule="auto"/>
        <w:jc w:val="both"/>
        <w:rPr>
          <w:rFonts w:ascii="Times New Roman" w:hAnsi="Times New Roman"/>
          <w:szCs w:val="24"/>
          <w:lang w:val="be-BY"/>
        </w:rPr>
      </w:pPr>
      <w:r w:rsidRPr="003F2E48">
        <w:rPr>
          <w:rFonts w:ascii="Times New Roman" w:hAnsi="Times New Roman"/>
          <w:szCs w:val="24"/>
          <w:lang w:val="be-BY"/>
        </w:rPr>
        <w:t>В издании раскрыты содержание и порядок прохождения стажировки по указанной специальности в соответствии с учебным планом</w:t>
      </w:r>
      <w:r>
        <w:rPr>
          <w:rFonts w:ascii="Times New Roman" w:hAnsi="Times New Roman"/>
          <w:szCs w:val="24"/>
          <w:lang w:val="be-BY"/>
        </w:rPr>
        <w:t xml:space="preserve"> и программой стажировки, подробно описываются вопросы организации и основные этапы стажировки, формулируются требования к структуре, содержанию и оформлению отчета о стажировке.</w:t>
      </w:r>
    </w:p>
    <w:p w:rsidR="00BE6848" w:rsidRDefault="00BE6848" w:rsidP="00BE6848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BE6848" w:rsidRDefault="00BE6848" w:rsidP="00BE6848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BE6848" w:rsidRDefault="00BE6848" w:rsidP="00BE6848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9B282F" w:rsidRDefault="009B282F" w:rsidP="00BE6848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-1169670</wp:posOffset>
            </wp:positionH>
            <wp:positionV relativeFrom="paragraph">
              <wp:posOffset>144145</wp:posOffset>
            </wp:positionV>
            <wp:extent cx="1042035" cy="1438275"/>
            <wp:effectExtent l="19050" t="0" r="5715" b="0"/>
            <wp:wrapSquare wrapText="bothSides"/>
            <wp:docPr id="10" name="Рисунок 10" descr="C:\Users\Biblio\Desktop\2\уч-мет\1716232048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iblio\Desktop\2\уч-мет\171623204885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848" w:rsidRDefault="00BE6848" w:rsidP="00BE684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BE6848">
        <w:rPr>
          <w:rFonts w:ascii="Times New Roman" w:hAnsi="Times New Roman"/>
          <w:b/>
          <w:szCs w:val="24"/>
          <w:lang w:val="be-BY"/>
        </w:rPr>
        <w:t xml:space="preserve">Организация допрофильной подготовки и профильного обучения учащихся : </w:t>
      </w:r>
      <w:r w:rsidRPr="00BE6848">
        <w:rPr>
          <w:rFonts w:ascii="Times New Roman" w:hAnsi="Times New Roman"/>
          <w:szCs w:val="24"/>
          <w:lang w:val="be-BY"/>
        </w:rPr>
        <w:t>методические рекомендации / Е.А. Ротмирова [</w:t>
      </w:r>
      <w:r w:rsidRPr="00BE6848">
        <w:rPr>
          <w:rFonts w:ascii="Times New Roman" w:hAnsi="Times New Roman"/>
          <w:szCs w:val="24"/>
        </w:rPr>
        <w:t>и др.</w:t>
      </w:r>
      <w:r w:rsidRPr="00BE6848">
        <w:rPr>
          <w:rFonts w:ascii="Times New Roman" w:hAnsi="Times New Roman"/>
          <w:szCs w:val="24"/>
          <w:lang w:val="be-BY"/>
        </w:rPr>
        <w:t>];</w:t>
      </w:r>
      <w:r w:rsidRPr="00BE6848">
        <w:rPr>
          <w:rFonts w:ascii="Times New Roman" w:hAnsi="Times New Roman"/>
          <w:b/>
          <w:szCs w:val="24"/>
          <w:lang w:val="be-BY"/>
        </w:rPr>
        <w:t xml:space="preserve"> </w:t>
      </w:r>
      <w:r w:rsidRPr="00BE6848">
        <w:rPr>
          <w:rFonts w:ascii="Times New Roman" w:hAnsi="Times New Roman"/>
          <w:szCs w:val="24"/>
          <w:lang w:val="be-BY"/>
        </w:rPr>
        <w:t xml:space="preserve">ГУО </w:t>
      </w:r>
      <w:r w:rsidRPr="00BE6848">
        <w:rPr>
          <w:rFonts w:ascii="Times New Roman" w:hAnsi="Times New Roman"/>
          <w:szCs w:val="24"/>
        </w:rPr>
        <w:t>«</w:t>
      </w:r>
      <w:r w:rsidRPr="00BE6848">
        <w:rPr>
          <w:rFonts w:ascii="Times New Roman" w:hAnsi="Times New Roman"/>
          <w:szCs w:val="24"/>
          <w:lang w:val="be-BY"/>
        </w:rPr>
        <w:t>Минский областной институт развития образования</w:t>
      </w:r>
      <w:r w:rsidRPr="00BE6848">
        <w:rPr>
          <w:rFonts w:ascii="Times New Roman" w:hAnsi="Times New Roman"/>
          <w:szCs w:val="24"/>
        </w:rPr>
        <w:t>». – Минск</w:t>
      </w:r>
      <w:proofErr w:type="gramStart"/>
      <w:r w:rsidRPr="00BE6848">
        <w:rPr>
          <w:rFonts w:ascii="Times New Roman" w:hAnsi="Times New Roman"/>
          <w:szCs w:val="24"/>
        </w:rPr>
        <w:t xml:space="preserve"> :</w:t>
      </w:r>
      <w:proofErr w:type="gramEnd"/>
      <w:r w:rsidRPr="00BE6848">
        <w:rPr>
          <w:rFonts w:ascii="Times New Roman" w:hAnsi="Times New Roman"/>
          <w:szCs w:val="24"/>
        </w:rPr>
        <w:t xml:space="preserve"> МОИРО, 2022. – 55с.</w:t>
      </w:r>
    </w:p>
    <w:p w:rsidR="00BE6848" w:rsidRPr="00BE6848" w:rsidRDefault="00BE6848" w:rsidP="00BE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Адресовано педагогическим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работникам учреждений общего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среднего образования.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Сборник содержит серию статей и разработок преподавателей кафедр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государственного учреждения образования «Минский областной институт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 xml:space="preserve"> </w:t>
      </w:r>
      <w:r w:rsidRPr="00BE6848">
        <w:rPr>
          <w:rFonts w:ascii="TimesNewRomanPSMT" w:eastAsia="Times New Roman" w:hAnsi="TimesNewRomanPSMT" w:cs="Times New Roman"/>
          <w:color w:val="000000"/>
          <w:lang w:eastAsia="ru-RU"/>
        </w:rPr>
        <w:t>развития образования»</w:t>
      </w:r>
      <w:r>
        <w:rPr>
          <w:rFonts w:ascii="TimesNewRomanPSMT" w:eastAsia="Times New Roman" w:hAnsi="TimesNewRomanPSMT" w:cs="Times New Roman"/>
          <w:color w:val="000000"/>
          <w:lang w:eastAsia="ru-RU"/>
        </w:rPr>
        <w:t>.</w:t>
      </w:r>
    </w:p>
    <w:p w:rsidR="00FC4952" w:rsidRPr="00BE6848" w:rsidRDefault="00FC4952" w:rsidP="00BE684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BE6848" w:rsidRDefault="00BE6848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C4952" w:rsidRDefault="00BE6848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152400</wp:posOffset>
            </wp:positionV>
            <wp:extent cx="1003935" cy="1438275"/>
            <wp:effectExtent l="19050" t="0" r="5715" b="0"/>
            <wp:wrapSquare wrapText="bothSides"/>
            <wp:docPr id="1" name="Рисунок 1" descr="C:\Users\Biblio\Desktop\2\уч-мет\1716232337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2\уч-мет\171623233789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952" w:rsidRPr="00BE6848" w:rsidRDefault="00BE6848" w:rsidP="00BE68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6848">
        <w:rPr>
          <w:rFonts w:ascii="Times New Roman" w:hAnsi="Times New Roman"/>
          <w:b/>
          <w:szCs w:val="28"/>
          <w:lang w:val="be-BY"/>
        </w:rPr>
        <w:t xml:space="preserve">Проектирование учебно-программной документации непрерывного профессионального обучения рабочих (служащих) </w:t>
      </w:r>
      <w:r w:rsidRPr="00BE6848">
        <w:rPr>
          <w:rFonts w:ascii="Times New Roman" w:hAnsi="Times New Roman"/>
          <w:szCs w:val="28"/>
          <w:lang w:val="be-BY"/>
        </w:rPr>
        <w:t>: метод. рекоменд. / М.В. Ильин</w:t>
      </w:r>
      <w:r w:rsidRPr="00BE6848">
        <w:rPr>
          <w:rFonts w:ascii="Times New Roman" w:hAnsi="Times New Roman"/>
          <w:b/>
          <w:szCs w:val="28"/>
          <w:lang w:val="be-BY"/>
        </w:rPr>
        <w:t xml:space="preserve"> </w:t>
      </w:r>
      <w:r w:rsidRPr="00BE6848">
        <w:rPr>
          <w:rFonts w:ascii="Times New Roman" w:hAnsi="Times New Roman"/>
          <w:szCs w:val="28"/>
        </w:rPr>
        <w:t>[и др.] ; под общ</w:t>
      </w:r>
      <w:proofErr w:type="gramStart"/>
      <w:r w:rsidRPr="00BE6848">
        <w:rPr>
          <w:rFonts w:ascii="Times New Roman" w:hAnsi="Times New Roman"/>
          <w:szCs w:val="28"/>
        </w:rPr>
        <w:t>.</w:t>
      </w:r>
      <w:proofErr w:type="gramEnd"/>
      <w:r w:rsidRPr="00BE6848">
        <w:rPr>
          <w:rFonts w:ascii="Times New Roman" w:hAnsi="Times New Roman"/>
          <w:szCs w:val="28"/>
        </w:rPr>
        <w:t xml:space="preserve"> </w:t>
      </w:r>
      <w:proofErr w:type="gramStart"/>
      <w:r w:rsidRPr="00BE6848">
        <w:rPr>
          <w:rFonts w:ascii="Times New Roman" w:hAnsi="Times New Roman"/>
          <w:szCs w:val="28"/>
        </w:rPr>
        <w:t>р</w:t>
      </w:r>
      <w:proofErr w:type="gramEnd"/>
      <w:r w:rsidRPr="00BE6848">
        <w:rPr>
          <w:rFonts w:ascii="Times New Roman" w:hAnsi="Times New Roman"/>
          <w:szCs w:val="28"/>
        </w:rPr>
        <w:t>ед. Ю.С. Сычёвой. – Минск</w:t>
      </w:r>
      <w:proofErr w:type="gramStart"/>
      <w:r w:rsidRPr="00BE6848">
        <w:rPr>
          <w:rFonts w:ascii="Times New Roman" w:hAnsi="Times New Roman"/>
          <w:szCs w:val="28"/>
        </w:rPr>
        <w:t xml:space="preserve"> :</w:t>
      </w:r>
      <w:proofErr w:type="gramEnd"/>
      <w:r w:rsidRPr="00BE6848">
        <w:rPr>
          <w:rFonts w:ascii="Times New Roman" w:hAnsi="Times New Roman"/>
          <w:szCs w:val="28"/>
        </w:rPr>
        <w:t xml:space="preserve"> РИПО, 2023. – 86с.</w:t>
      </w:r>
    </w:p>
    <w:p w:rsidR="00FC4952" w:rsidRPr="00BE6848" w:rsidRDefault="00BE6848" w:rsidP="00BE68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848">
        <w:rPr>
          <w:rFonts w:ascii="Times New Roman" w:hAnsi="Times New Roman" w:cs="Times New Roman"/>
          <w:shd w:val="clear" w:color="auto" w:fill="FFFFFF"/>
        </w:rPr>
        <w:t>В методических рекомендациях раскрываются требования нормативных правовых актов и документов, регулирующих реализацию образовательных программ непрерывного профессионального обучения рабочих (служащих); излагается методика разработки учебно-программной документации образовательных программ непрерывного профессионального обучения рабочих (служащих), в том числе документации на основе профессиональных стандартов, а также на модульной основе.</w:t>
      </w:r>
    </w:p>
    <w:p w:rsidR="00FC4952" w:rsidRPr="00BE6848" w:rsidRDefault="00FC4952" w:rsidP="00BE68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4952" w:rsidRDefault="00FC4952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C4952" w:rsidRDefault="00FC4952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C4952" w:rsidRPr="00B00B9D" w:rsidRDefault="00FC4952" w:rsidP="00FC495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sectPr w:rsidR="00FC4952" w:rsidRPr="00B00B9D" w:rsidSect="009B282F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B9D"/>
    <w:rsid w:val="000E4031"/>
    <w:rsid w:val="00104F94"/>
    <w:rsid w:val="001C636C"/>
    <w:rsid w:val="001E1E9A"/>
    <w:rsid w:val="002C16CA"/>
    <w:rsid w:val="003F2E48"/>
    <w:rsid w:val="00404646"/>
    <w:rsid w:val="0041466B"/>
    <w:rsid w:val="0082357E"/>
    <w:rsid w:val="009B282F"/>
    <w:rsid w:val="00A25FEE"/>
    <w:rsid w:val="00A638B3"/>
    <w:rsid w:val="00B00B9D"/>
    <w:rsid w:val="00BE6848"/>
    <w:rsid w:val="00C26F24"/>
    <w:rsid w:val="00FC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9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1466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7</cp:revision>
  <dcterms:created xsi:type="dcterms:W3CDTF">2024-05-21T08:35:00Z</dcterms:created>
  <dcterms:modified xsi:type="dcterms:W3CDTF">2024-05-21T13:26:00Z</dcterms:modified>
</cp:coreProperties>
</file>