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6D" w:rsidRPr="000F1C62" w:rsidRDefault="00791C6D" w:rsidP="0079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1C62">
        <w:rPr>
          <w:rFonts w:ascii="Times New Roman" w:hAnsi="Times New Roman" w:cs="Times New Roman"/>
          <w:b/>
          <w:sz w:val="28"/>
          <w:szCs w:val="32"/>
        </w:rPr>
        <w:t xml:space="preserve">Новые поступления учебно-методической литературы </w:t>
      </w:r>
    </w:p>
    <w:p w:rsidR="00791C6D" w:rsidRPr="000F1C62" w:rsidRDefault="00791C6D" w:rsidP="0079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1C62">
        <w:rPr>
          <w:rFonts w:ascii="Times New Roman" w:hAnsi="Times New Roman" w:cs="Times New Roman"/>
          <w:b/>
          <w:sz w:val="28"/>
          <w:szCs w:val="32"/>
        </w:rPr>
        <w:t xml:space="preserve">в фонд библиотеки за </w:t>
      </w:r>
      <w:r w:rsidR="00671449">
        <w:rPr>
          <w:rFonts w:ascii="Times New Roman" w:hAnsi="Times New Roman" w:cs="Times New Roman"/>
          <w:b/>
          <w:sz w:val="28"/>
          <w:szCs w:val="32"/>
        </w:rPr>
        <w:t xml:space="preserve">1 полугодие </w:t>
      </w:r>
      <w:r w:rsidRPr="000F1C62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0F1C62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F1C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1449">
        <w:rPr>
          <w:rFonts w:ascii="Times New Roman" w:hAnsi="Times New Roman" w:cs="Times New Roman"/>
          <w:b/>
          <w:sz w:val="28"/>
          <w:szCs w:val="32"/>
        </w:rPr>
        <w:t>учебного</w:t>
      </w:r>
      <w:r w:rsidRPr="000F1C62">
        <w:rPr>
          <w:rFonts w:ascii="Times New Roman" w:hAnsi="Times New Roman" w:cs="Times New Roman"/>
          <w:b/>
          <w:sz w:val="28"/>
          <w:szCs w:val="32"/>
        </w:rPr>
        <w:t xml:space="preserve"> год</w:t>
      </w:r>
      <w:r w:rsidR="00671449">
        <w:rPr>
          <w:rFonts w:ascii="Times New Roman" w:hAnsi="Times New Roman" w:cs="Times New Roman"/>
          <w:b/>
          <w:sz w:val="28"/>
          <w:szCs w:val="32"/>
        </w:rPr>
        <w:t>а</w:t>
      </w:r>
    </w:p>
    <w:tbl>
      <w:tblPr>
        <w:tblStyle w:val="-1"/>
        <w:tblW w:w="10745" w:type="dxa"/>
        <w:tblInd w:w="250" w:type="dxa"/>
        <w:tblLook w:val="04A0"/>
      </w:tblPr>
      <w:tblGrid>
        <w:gridCol w:w="534"/>
        <w:gridCol w:w="9278"/>
        <w:gridCol w:w="933"/>
      </w:tblGrid>
      <w:tr w:rsidR="00791C6D" w:rsidRPr="00671449" w:rsidTr="00791C6D">
        <w:trPr>
          <w:cnfStyle w:val="100000000000"/>
          <w:trHeight w:val="20"/>
        </w:trPr>
        <w:tc>
          <w:tcPr>
            <w:cnfStyle w:val="001000000000"/>
            <w:tcW w:w="534" w:type="dxa"/>
          </w:tcPr>
          <w:p w:rsidR="00791C6D" w:rsidRPr="00671449" w:rsidRDefault="00791C6D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44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78" w:type="dxa"/>
          </w:tcPr>
          <w:p w:rsidR="00791C6D" w:rsidRPr="00671449" w:rsidRDefault="008D4BCA" w:rsidP="002205F7">
            <w:pPr>
              <w:jc w:val="both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Военно-патриотическое воспитание учащихся</w:t>
            </w:r>
            <w:r w:rsidRPr="00671449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 xml:space="preserve"> : пособие для педагогов учреждений образования, реализующих образовательные программы общ. сред. образования с белор. и рус. яз. обучения / В.Г. Стуканов [и др.]. – Минск : НИО, 2023. – 256с. : ил.</w:t>
            </w:r>
          </w:p>
        </w:tc>
        <w:tc>
          <w:tcPr>
            <w:tcW w:w="933" w:type="dxa"/>
          </w:tcPr>
          <w:p w:rsidR="00791C6D" w:rsidRPr="00671449" w:rsidRDefault="00791C6D" w:rsidP="002205F7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 xml:space="preserve"> </w:t>
            </w:r>
            <w:r w:rsidR="008D4BCA" w:rsidRPr="00671449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5</w:t>
            </w:r>
            <w:r w:rsidRPr="00671449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экз.</w:t>
            </w:r>
          </w:p>
        </w:tc>
      </w:tr>
      <w:tr w:rsidR="00791C6D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791C6D" w:rsidRPr="00671449" w:rsidRDefault="00791C6D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44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78" w:type="dxa"/>
          </w:tcPr>
          <w:p w:rsidR="00791C6D" w:rsidRPr="00671449" w:rsidRDefault="00EE3E07" w:rsidP="00EE3E07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Воспитание старших подростков в современной школе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: пособие для пед. работников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учреждений образования, реализующих образоват. программы общ. сред. образования с белор. и рус. языками обучения и воспитания / А.А. Глинский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[и др.]. – Минск : НИО, 2023. – 216с. 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791C6D" w:rsidRPr="00671449" w:rsidRDefault="00791C6D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EE3E07" w:rsidRPr="0067144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экз.</w:t>
            </w:r>
          </w:p>
        </w:tc>
      </w:tr>
      <w:tr w:rsidR="00692728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692728" w:rsidRPr="00671449" w:rsidRDefault="00671449" w:rsidP="00A7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8" w:type="dxa"/>
          </w:tcPr>
          <w:p w:rsidR="00692728" w:rsidRPr="00671449" w:rsidRDefault="00692728" w:rsidP="00A773F3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Как обезопасить себя в экстремальных условиях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: пособие к факультатив. занятиям по ОБЖ для учителей учреждений общ.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сред. образования / сост. М.А. Шишканов. – Минск, 2013. – 80с. : ил.</w:t>
            </w:r>
          </w:p>
        </w:tc>
        <w:tc>
          <w:tcPr>
            <w:tcW w:w="933" w:type="dxa"/>
          </w:tcPr>
          <w:p w:rsidR="00692728" w:rsidRPr="00671449" w:rsidRDefault="00692728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692728" w:rsidRPr="00671449" w:rsidTr="00791C6D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692728" w:rsidRPr="00671449" w:rsidRDefault="00671449" w:rsidP="00A773F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44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278" w:type="dxa"/>
          </w:tcPr>
          <w:p w:rsidR="00692728" w:rsidRPr="00671449" w:rsidRDefault="00692728" w:rsidP="00A773F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Педагогические и психологические вопросы поликультурного воспитания учащейся молодежи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: Сборник материалов конференции по поликультурному образованию (Минск, 20 дек. 2018г.) / редкол. О.С. Попова [</w:t>
            </w:r>
            <w:r w:rsidRPr="00671449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]. – Минск : Четыре четверти, 2019. – 154с.</w:t>
            </w:r>
          </w:p>
        </w:tc>
        <w:tc>
          <w:tcPr>
            <w:tcW w:w="933" w:type="dxa"/>
          </w:tcPr>
          <w:p w:rsidR="00692728" w:rsidRPr="00671449" w:rsidRDefault="00692728" w:rsidP="002205F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692728" w:rsidRPr="00671449" w:rsidTr="00791C6D">
        <w:trPr>
          <w:cnfStyle w:val="000000010000"/>
          <w:trHeight w:val="20"/>
        </w:trPr>
        <w:tc>
          <w:tcPr>
            <w:cnfStyle w:val="001000000000"/>
            <w:tcW w:w="534" w:type="dxa"/>
          </w:tcPr>
          <w:p w:rsidR="00692728" w:rsidRPr="00671449" w:rsidRDefault="00671449" w:rsidP="00A7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8" w:type="dxa"/>
          </w:tcPr>
          <w:p w:rsidR="00692728" w:rsidRPr="00671449" w:rsidRDefault="00692728" w:rsidP="00A773F3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Пекарь, К.В. Образование в Беларуси: истоки, история, современность </w:t>
            </w: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/ В.К. Пекарь, Т.В. Самосюк, Э.В. Сапожникова. – Минск : Адукацыя і выхаванне, 2023. – 216с. : ил.</w:t>
            </w:r>
            <w:r w:rsidRPr="0067144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692728" w:rsidRPr="00671449" w:rsidRDefault="00692728" w:rsidP="002205F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449">
              <w:rPr>
                <w:rFonts w:ascii="Times New Roman" w:hAnsi="Times New Roman"/>
                <w:sz w:val="24"/>
                <w:szCs w:val="24"/>
                <w:lang w:val="be-BY"/>
              </w:rPr>
              <w:t>2 экз.</w:t>
            </w:r>
          </w:p>
        </w:tc>
      </w:tr>
    </w:tbl>
    <w:p w:rsidR="004B630A" w:rsidRDefault="004B630A"/>
    <w:sectPr w:rsidR="004B630A" w:rsidSect="00791C6D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C6D"/>
    <w:rsid w:val="002829A0"/>
    <w:rsid w:val="00405B8D"/>
    <w:rsid w:val="004B630A"/>
    <w:rsid w:val="00671449"/>
    <w:rsid w:val="00692728"/>
    <w:rsid w:val="00791C6D"/>
    <w:rsid w:val="008D4BCA"/>
    <w:rsid w:val="00EE3E07"/>
    <w:rsid w:val="00F0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791C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6927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6</cp:revision>
  <dcterms:created xsi:type="dcterms:W3CDTF">2023-08-22T08:38:00Z</dcterms:created>
  <dcterms:modified xsi:type="dcterms:W3CDTF">2024-01-22T13:47:00Z</dcterms:modified>
</cp:coreProperties>
</file>