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6D" w:rsidRPr="000F1C62" w:rsidRDefault="00791C6D" w:rsidP="00791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1C62">
        <w:rPr>
          <w:rFonts w:ascii="Times New Roman" w:hAnsi="Times New Roman" w:cs="Times New Roman"/>
          <w:b/>
          <w:sz w:val="28"/>
          <w:szCs w:val="32"/>
        </w:rPr>
        <w:t xml:space="preserve">Новые поступления учебно-методической </w:t>
      </w:r>
      <w:r w:rsidR="00557A7E">
        <w:rPr>
          <w:rFonts w:ascii="Times New Roman" w:hAnsi="Times New Roman" w:cs="Times New Roman"/>
          <w:b/>
          <w:sz w:val="28"/>
          <w:szCs w:val="32"/>
        </w:rPr>
        <w:t xml:space="preserve">и учебно-программной </w:t>
      </w:r>
      <w:r w:rsidRPr="000F1C62">
        <w:rPr>
          <w:rFonts w:ascii="Times New Roman" w:hAnsi="Times New Roman" w:cs="Times New Roman"/>
          <w:b/>
          <w:sz w:val="28"/>
          <w:szCs w:val="32"/>
        </w:rPr>
        <w:t xml:space="preserve">литературы </w:t>
      </w:r>
    </w:p>
    <w:p w:rsidR="00791C6D" w:rsidRPr="00DA2981" w:rsidRDefault="00791C6D" w:rsidP="00791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be-BY"/>
        </w:rPr>
      </w:pPr>
      <w:r w:rsidRPr="000F1C62">
        <w:rPr>
          <w:rFonts w:ascii="Times New Roman" w:hAnsi="Times New Roman" w:cs="Times New Roman"/>
          <w:b/>
          <w:sz w:val="28"/>
          <w:szCs w:val="32"/>
        </w:rPr>
        <w:t xml:space="preserve">в фонд библиотеки за </w:t>
      </w:r>
      <w:r w:rsidRPr="000F1C62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0F1C62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F1C6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A2981">
        <w:rPr>
          <w:rFonts w:ascii="Times New Roman" w:hAnsi="Times New Roman" w:cs="Times New Roman"/>
          <w:b/>
          <w:sz w:val="28"/>
          <w:szCs w:val="32"/>
        </w:rPr>
        <w:t>учебн</w:t>
      </w:r>
      <w:proofErr w:type="spellEnd"/>
      <w:r w:rsidR="00DA2981">
        <w:rPr>
          <w:rFonts w:ascii="Times New Roman" w:hAnsi="Times New Roman" w:cs="Times New Roman"/>
          <w:b/>
          <w:sz w:val="28"/>
          <w:szCs w:val="32"/>
          <w:lang w:val="be-BY"/>
        </w:rPr>
        <w:t>ый</w:t>
      </w:r>
      <w:r w:rsidRPr="000F1C62">
        <w:rPr>
          <w:rFonts w:ascii="Times New Roman" w:hAnsi="Times New Roman" w:cs="Times New Roman"/>
          <w:b/>
          <w:sz w:val="28"/>
          <w:szCs w:val="32"/>
        </w:rPr>
        <w:t xml:space="preserve"> год</w:t>
      </w:r>
    </w:p>
    <w:tbl>
      <w:tblPr>
        <w:tblStyle w:val="-1"/>
        <w:tblW w:w="10745" w:type="dxa"/>
        <w:tblInd w:w="250" w:type="dxa"/>
        <w:tblLook w:val="04A0"/>
      </w:tblPr>
      <w:tblGrid>
        <w:gridCol w:w="534"/>
        <w:gridCol w:w="9278"/>
        <w:gridCol w:w="933"/>
      </w:tblGrid>
      <w:tr w:rsidR="00D743B1" w:rsidRPr="00671449" w:rsidTr="00791C6D">
        <w:trPr>
          <w:cnfStyle w:val="1000000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278" w:type="dxa"/>
          </w:tcPr>
          <w:p w:rsidR="00D743B1" w:rsidRPr="00D743B1" w:rsidRDefault="00D743B1" w:rsidP="00C617D0">
            <w:pPr>
              <w:jc w:val="both"/>
              <w:cnfStyle w:val="100000000000"/>
              <w:rPr>
                <w:rFonts w:ascii="Times New Roman" w:hAnsi="Times New Roman"/>
                <w:b w:val="0"/>
                <w:sz w:val="24"/>
                <w:szCs w:val="26"/>
                <w:lang w:val="be-BY"/>
              </w:rPr>
            </w:pP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Актуальные напрвления воспитания личности в системе профессионального образования на основе компетентностного подхода. Программа врспитания : </w:t>
            </w:r>
            <w:r w:rsidRPr="00D743B1">
              <w:rPr>
                <w:rFonts w:ascii="Times New Roman" w:hAnsi="Times New Roman"/>
                <w:b w:val="0"/>
                <w:sz w:val="24"/>
                <w:szCs w:val="26"/>
                <w:lang w:val="be-BY"/>
              </w:rPr>
              <w:t>метод. рекомендации / О.С. Попова</w:t>
            </w:r>
            <w:r w:rsidRPr="00D743B1">
              <w:rPr>
                <w:rFonts w:ascii="Times New Roman" w:hAnsi="Times New Roman"/>
                <w:b w:val="0"/>
                <w:sz w:val="24"/>
                <w:szCs w:val="26"/>
              </w:rPr>
              <w:t xml:space="preserve"> [и др.]</w:t>
            </w:r>
            <w:r w:rsidRPr="00D743B1">
              <w:rPr>
                <w:rFonts w:ascii="Times New Roman" w:hAnsi="Times New Roman"/>
                <w:b w:val="0"/>
                <w:sz w:val="24"/>
                <w:szCs w:val="26"/>
                <w:lang w:val="be-BY"/>
              </w:rPr>
              <w:t xml:space="preserve"> ; под общ. ред. О.С. Поповой, С.Р. Бутрим. – Минск : РИПО, 2023. – 151с.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</w:p>
        </w:tc>
        <w:tc>
          <w:tcPr>
            <w:tcW w:w="933" w:type="dxa"/>
          </w:tcPr>
          <w:p w:rsidR="00D743B1" w:rsidRPr="00D743B1" w:rsidRDefault="00D743B1" w:rsidP="002205F7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D743B1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4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78" w:type="dxa"/>
          </w:tcPr>
          <w:p w:rsidR="00D743B1" w:rsidRPr="00D743B1" w:rsidRDefault="00D743B1" w:rsidP="00C617D0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  <w:r w:rsidRPr="00D743B1"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Барановская, С.М. Научно-методическое обеспечение образовательного процесса 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>: учеб</w:t>
            </w:r>
            <w:r w:rsidR="00847EBF">
              <w:rPr>
                <w:rFonts w:ascii="Times New Roman" w:hAnsi="Times New Roman"/>
                <w:sz w:val="24"/>
                <w:szCs w:val="26"/>
                <w:lang w:val="be-BY"/>
              </w:rPr>
              <w:t>но-методическое пособие / С.М. Б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>арановская. – Минск : РИПО, 2022. – 65с.</w:t>
            </w:r>
          </w:p>
        </w:tc>
        <w:tc>
          <w:tcPr>
            <w:tcW w:w="933" w:type="dxa"/>
          </w:tcPr>
          <w:p w:rsidR="00D743B1" w:rsidRPr="00D743B1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9742E7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9742E7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278" w:type="dxa"/>
          </w:tcPr>
          <w:p w:rsidR="009742E7" w:rsidRPr="00D743B1" w:rsidRDefault="009742E7" w:rsidP="009742E7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  <w:proofErr w:type="spellStart"/>
            <w:r w:rsidRPr="009742E7">
              <w:rPr>
                <w:rFonts w:ascii="Times New Roman" w:hAnsi="Times New Roman"/>
                <w:b/>
                <w:sz w:val="24"/>
                <w:szCs w:val="28"/>
              </w:rPr>
              <w:t>Бахвалова</w:t>
            </w:r>
            <w:proofErr w:type="spellEnd"/>
            <w:r w:rsidRPr="009742E7">
              <w:rPr>
                <w:rFonts w:ascii="Times New Roman" w:hAnsi="Times New Roman"/>
                <w:b/>
                <w:sz w:val="24"/>
                <w:szCs w:val="28"/>
              </w:rPr>
              <w:t>, Л.В. Приемы педагогической техники в работе преподавателя профессиональной школы</w:t>
            </w:r>
            <w:proofErr w:type="gramStart"/>
            <w:r w:rsidRPr="009742E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9742E7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9742E7">
              <w:rPr>
                <w:rFonts w:ascii="Times New Roman" w:hAnsi="Times New Roman"/>
                <w:sz w:val="24"/>
                <w:szCs w:val="28"/>
              </w:rPr>
              <w:t xml:space="preserve"> учебно-методическое пособие / Л.В. </w:t>
            </w:r>
            <w:proofErr w:type="spellStart"/>
            <w:r w:rsidRPr="009742E7">
              <w:rPr>
                <w:rFonts w:ascii="Times New Roman" w:hAnsi="Times New Roman"/>
                <w:sz w:val="24"/>
                <w:szCs w:val="28"/>
              </w:rPr>
              <w:t>Бахвалова</w:t>
            </w:r>
            <w:proofErr w:type="spellEnd"/>
            <w:r w:rsidRPr="009742E7">
              <w:rPr>
                <w:rFonts w:ascii="Times New Roman" w:hAnsi="Times New Roman"/>
                <w:sz w:val="24"/>
                <w:szCs w:val="28"/>
              </w:rPr>
              <w:t>. – 4-е изд., стер. – Минск</w:t>
            </w:r>
            <w:proofErr w:type="gramStart"/>
            <w:r w:rsidRPr="009742E7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742E7">
              <w:rPr>
                <w:rFonts w:ascii="Times New Roman" w:hAnsi="Times New Roman"/>
                <w:sz w:val="24"/>
                <w:szCs w:val="28"/>
              </w:rPr>
              <w:t xml:space="preserve"> РИПО, 2023. – 148с.</w:t>
            </w:r>
            <w:proofErr w:type="gramStart"/>
            <w:r w:rsidRPr="009742E7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742E7">
              <w:rPr>
                <w:rFonts w:ascii="Times New Roman" w:hAnsi="Times New Roman"/>
                <w:sz w:val="24"/>
                <w:szCs w:val="28"/>
              </w:rPr>
              <w:t xml:space="preserve"> ил.</w:t>
            </w:r>
          </w:p>
        </w:tc>
        <w:tc>
          <w:tcPr>
            <w:tcW w:w="933" w:type="dxa"/>
          </w:tcPr>
          <w:p w:rsidR="009742E7" w:rsidRDefault="009742E7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278" w:type="dxa"/>
          </w:tcPr>
          <w:p w:rsidR="00D743B1" w:rsidRPr="00D743B1" w:rsidRDefault="00D743B1" w:rsidP="00C617D0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Беляева, О.А. Методы организации рефлексии 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>: учебно-метод. пособие / О.А. Беляева. – 8-е изд., стер. – Минск : РИПО, 2023. – 42с.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5C4DE9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5C4DE9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8" w:type="dxa"/>
          </w:tcPr>
          <w:p w:rsidR="005C4DE9" w:rsidRDefault="005C4DE9" w:rsidP="005C4DE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Беляева, О.А. Стажировка 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метод. рекомендации / О.А. Беляева, Т.А. Бобрович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>. – Минск : РИПО, 202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2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24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>с.</w:t>
            </w:r>
          </w:p>
        </w:tc>
        <w:tc>
          <w:tcPr>
            <w:tcW w:w="933" w:type="dxa"/>
          </w:tcPr>
          <w:p w:rsidR="005C4DE9" w:rsidRDefault="005C4DE9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278" w:type="dxa"/>
          </w:tcPr>
          <w:p w:rsidR="00D743B1" w:rsidRDefault="00D743B1" w:rsidP="00C617D0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Бондарь, М.В. Организация экспериментальной и инновационной деятельности в учреждених образования, реализующих образовательные программы профессиоално-технического и среднего специального образования </w:t>
            </w:r>
            <w:r w:rsidRPr="00D743B1">
              <w:rPr>
                <w:rFonts w:ascii="Times New Roman" w:hAnsi="Times New Roman"/>
                <w:sz w:val="24"/>
                <w:szCs w:val="26"/>
                <w:lang w:val="be-BY"/>
              </w:rPr>
              <w:t>: метод. рекомендации / М.В. Бондарь; под общ. ред. Ю.С. Сычёвой. – Минск : РИПО, 2023. – 47с.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278" w:type="dxa"/>
          </w:tcPr>
          <w:p w:rsidR="00D743B1" w:rsidRPr="00671449" w:rsidRDefault="00D743B1" w:rsidP="002205F7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D743B1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Военно-патриотическое воспитание учащихся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: пособие для педагогов учреждений образования, реализующих образовательные программы общ. сред. образования с белор. и рус. яз. обучения / В.Г. Стуканов [и др.]. – Минск : НИО, 2023. – 256с. : ил.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5экз.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278" w:type="dxa"/>
          </w:tcPr>
          <w:p w:rsidR="00D743B1" w:rsidRPr="00F74A41" w:rsidRDefault="00D743B1" w:rsidP="00F74A41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Волкова</w:t>
            </w:r>
            <w:r w:rsidRPr="00F74A41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, Е.И. Веб-сервисы в практике учителя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: учебно-методическое издание / Е.И. Волкова; 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обл.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образования, 2016. – 28с.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74A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278" w:type="dxa"/>
          </w:tcPr>
          <w:p w:rsidR="00D743B1" w:rsidRPr="00671449" w:rsidRDefault="00D743B1" w:rsidP="00EE3E07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Воспитание старших подростков в современной школе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: пособие для пед. работников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учреждений образования, реализующих образоват. программы общ. сред. образования с белор. и рус. языками обучения и воспитания / А.А. Глинский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[и др.]. – Минск : НИО, 2023. – 216с. 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8" w:type="dxa"/>
          </w:tcPr>
          <w:p w:rsidR="00D743B1" w:rsidRPr="00671449" w:rsidRDefault="00D743B1" w:rsidP="007C49A2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Глинская, О.А. Решение проблем образовательной практики посредством педагогического проектирования </w:t>
            </w:r>
            <w:r w:rsidRPr="007C49A2">
              <w:rPr>
                <w:rFonts w:ascii="Times New Roman" w:hAnsi="Times New Roman"/>
                <w:sz w:val="24"/>
                <w:szCs w:val="24"/>
                <w:lang w:val="be-BY"/>
              </w:rPr>
              <w:t>: учеб.-метод. издание / О.А. Глинская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; 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обл.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образования, 2020. – 66с.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278" w:type="dxa"/>
          </w:tcPr>
          <w:p w:rsidR="00D743B1" w:rsidRDefault="00D743B1" w:rsidP="007C49A2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Исследовательская деятельность учащихся по иностранному языку </w:t>
            </w:r>
            <w:r w:rsidRPr="007C49A2">
              <w:rPr>
                <w:rFonts w:ascii="Times New Roman" w:hAnsi="Times New Roman"/>
                <w:sz w:val="24"/>
                <w:szCs w:val="24"/>
                <w:lang w:val="be-BY"/>
              </w:rPr>
              <w:t>: учеб.-метод. издание / сост. : Н.К. Радевич, А.Г. Конаш, И.В. Шильцева;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2020. – 147с.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278" w:type="dxa"/>
          </w:tcPr>
          <w:p w:rsidR="00D743B1" w:rsidRPr="00671449" w:rsidRDefault="00D743B1" w:rsidP="00A773F3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Как обезопасить себя в экстремальных условиях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: пособие к факультатив. занятиям по ОБЖ для учителей учреждений общ.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сред. образования / сост. М.А. Шишканов. – Минск, 2013. – 80с. : ил.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278" w:type="dxa"/>
          </w:tcPr>
          <w:p w:rsidR="00D743B1" w:rsidRPr="00671449" w:rsidRDefault="00D743B1" w:rsidP="00D165E2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Колтан, О.В. Методы и приемы формирования национальной идентичности учащихся в процессе изучения истории беларуси новейшего времени на основе коммеморативных практик </w:t>
            </w:r>
            <w:r w:rsidRPr="007C49A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учеб.-метод. издание /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О.В. Колтан</w:t>
            </w:r>
            <w:r w:rsidRPr="007C49A2">
              <w:rPr>
                <w:rFonts w:ascii="Times New Roman" w:hAnsi="Times New Roman"/>
                <w:sz w:val="24"/>
                <w:szCs w:val="24"/>
                <w:lang w:val="be-BY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2021. – 48с.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278" w:type="dxa"/>
          </w:tcPr>
          <w:p w:rsidR="00D743B1" w:rsidRDefault="00D743B1" w:rsidP="001E69DF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Методическая работа с замещающими семьями и специалистами учреждений образования, ответственными за их сопровождение : </w:t>
            </w:r>
            <w:r w:rsidRPr="005B09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методический кейс / сост. :  Г.А. Дайнеко, В.П. Гришукевич;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2023. – 31с.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5C4DE9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5C4DE9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8" w:type="dxa"/>
          </w:tcPr>
          <w:p w:rsidR="005C4DE9" w:rsidRDefault="005C4DE9" w:rsidP="001E69DF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Молчан, Л.Л. Организация и методика проведения учебной практики при подготовке специалистов со средним специальным образованием </w:t>
            </w:r>
            <w:r w:rsidRPr="005C4DE9">
              <w:rPr>
                <w:rFonts w:ascii="Times New Roman" w:hAnsi="Times New Roman"/>
                <w:sz w:val="24"/>
                <w:szCs w:val="24"/>
                <w:lang w:val="be-BY"/>
              </w:rPr>
              <w:t>: учебно-метод. пособие / Л.Л. Молчан, И.Е. Жабровский, Н.И. Голубовская. – Минск : РИПО, 2023. – 72с.</w:t>
            </w:r>
          </w:p>
        </w:tc>
        <w:tc>
          <w:tcPr>
            <w:tcW w:w="933" w:type="dxa"/>
          </w:tcPr>
          <w:p w:rsidR="005C4DE9" w:rsidRDefault="005C4DE9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экз.</w:t>
            </w:r>
          </w:p>
        </w:tc>
      </w:tr>
      <w:tr w:rsidR="009742E7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9742E7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9278" w:type="dxa"/>
          </w:tcPr>
          <w:p w:rsidR="009742E7" w:rsidRDefault="009742E7" w:rsidP="009742E7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Молчан, Л.Л. Организация и методика производственного обучения </w:t>
            </w:r>
            <w:r w:rsidRPr="005C4DE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учебно-метод. пособие / Л.Л. Молчан, И.Е. Жабровский,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С.М. Барановская</w:t>
            </w:r>
            <w:r w:rsidRPr="005C4DE9">
              <w:rPr>
                <w:rFonts w:ascii="Times New Roman" w:hAnsi="Times New Roman"/>
                <w:sz w:val="24"/>
                <w:szCs w:val="24"/>
                <w:lang w:val="be-BY"/>
              </w:rPr>
              <w:t>. – Минск : РИПО, 2023. –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135</w:t>
            </w:r>
            <w:r w:rsidRPr="005C4DE9">
              <w:rPr>
                <w:rFonts w:ascii="Times New Roman" w:hAnsi="Times New Roman"/>
                <w:sz w:val="24"/>
                <w:szCs w:val="24"/>
                <w:lang w:val="be-BY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: ил.</w:t>
            </w:r>
          </w:p>
        </w:tc>
        <w:tc>
          <w:tcPr>
            <w:tcW w:w="933" w:type="dxa"/>
          </w:tcPr>
          <w:p w:rsidR="009742E7" w:rsidRDefault="009742E7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8экз.</w:t>
            </w:r>
          </w:p>
        </w:tc>
      </w:tr>
      <w:tr w:rsidR="00D743B1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78" w:type="dxa"/>
          </w:tcPr>
          <w:p w:rsidR="00D743B1" w:rsidRDefault="00D743B1" w:rsidP="005B09B3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Организационно-содержательные аспекты обобщения и представления опыта педагогической деятельности по социально-гуманитарным дисциплинам / </w:t>
            </w:r>
            <w:r w:rsidRPr="005B09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сост. : О.В. Колтан; 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2019. – 78с.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9278" w:type="dxa"/>
          </w:tcPr>
          <w:p w:rsidR="00D743B1" w:rsidRPr="00A97FE5" w:rsidRDefault="00D743B1" w:rsidP="005B09B3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Организация допрофильной подготовки и профильного обучения учащихся : </w:t>
            </w:r>
            <w:r w:rsidRPr="00A97FE5">
              <w:rPr>
                <w:rFonts w:ascii="Times New Roman" w:hAnsi="Times New Roman"/>
                <w:sz w:val="24"/>
                <w:szCs w:val="24"/>
                <w:lang w:val="be-BY"/>
              </w:rPr>
              <w:t>методические рекомендации / Е.А. Ротмирова [</w:t>
            </w:r>
            <w:r w:rsidRPr="00A97FE5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A97FE5">
              <w:rPr>
                <w:rFonts w:ascii="Times New Roman" w:hAnsi="Times New Roman"/>
                <w:sz w:val="24"/>
                <w:szCs w:val="24"/>
                <w:lang w:val="be-BY"/>
              </w:rPr>
              <w:t>];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2022. – 55с.</w:t>
            </w:r>
          </w:p>
        </w:tc>
        <w:tc>
          <w:tcPr>
            <w:tcW w:w="933" w:type="dxa"/>
          </w:tcPr>
          <w:p w:rsidR="00D743B1" w:rsidRPr="00A97FE5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5C4DE9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9278" w:type="dxa"/>
          </w:tcPr>
          <w:p w:rsidR="00D743B1" w:rsidRPr="00671449" w:rsidRDefault="00D743B1" w:rsidP="00A773F3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Педагогические и психологические вопросы поликультурного воспитания учащейся молодежи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: Сборник материалов конференции по поликультурному образованию (Минск, 20 дек. 2018г.) / редкол. О.С. Попова [</w:t>
            </w:r>
            <w:r w:rsidRPr="00671449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]. – Минск : Четыре четверти, 2019. – 154с.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5C4DE9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8" w:type="dxa"/>
          </w:tcPr>
          <w:p w:rsidR="00D743B1" w:rsidRPr="00671449" w:rsidRDefault="00D743B1" w:rsidP="00A773F3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Пекарь, К.В. Образование в Беларуси: истоки, история, современность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/ В.К. Пекарь, Т.В. Самосюк, Э.В. Сапожникова. – Минск : Адукацыя і выхаванне, 2023. – 216с. : ил.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2 экз.</w:t>
            </w:r>
          </w:p>
        </w:tc>
      </w:tr>
      <w:tr w:rsidR="00D743B1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9278" w:type="dxa"/>
          </w:tcPr>
          <w:p w:rsidR="00D743B1" w:rsidRPr="00671449" w:rsidRDefault="00D743B1" w:rsidP="00A773F3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Подготовка к интеллектуальным конкурсам по химии : В 4 ч. Ч.2 интернет-олимпиады. Задачи </w:t>
            </w:r>
            <w:r w:rsidRPr="00A97FE5">
              <w:rPr>
                <w:rFonts w:ascii="Times New Roman" w:hAnsi="Times New Roman"/>
                <w:sz w:val="24"/>
                <w:szCs w:val="24"/>
                <w:lang w:val="be-BY"/>
              </w:rPr>
              <w:t>/ сост. : Е.Н. Власовец</w:t>
            </w:r>
            <w:r w:rsidRPr="00A97FE5">
              <w:rPr>
                <w:rFonts w:ascii="Times New Roman" w:hAnsi="Times New Roman"/>
                <w:sz w:val="24"/>
                <w:szCs w:val="24"/>
              </w:rPr>
              <w:t>.</w:t>
            </w:r>
            <w:r w:rsidRPr="00A97FE5">
              <w:rPr>
                <w:rFonts w:ascii="Times New Roman" w:hAnsi="Times New Roman"/>
                <w:sz w:val="24"/>
                <w:szCs w:val="24"/>
                <w:lang w:val="be-BY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2022. – 55с.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9278" w:type="dxa"/>
          </w:tcPr>
          <w:p w:rsidR="00D743B1" w:rsidRPr="00D743B1" w:rsidRDefault="00D743B1" w:rsidP="00A773F3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3B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 xml:space="preserve">Постинтернатное сопровождение учащихся-сирот в учреждениях профессионального образования </w:t>
            </w:r>
            <w:r w:rsidRPr="00D743B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: метод. пособие / В.А. Горбатюк </w:t>
            </w:r>
            <w:r w:rsidRPr="00D743B1">
              <w:rPr>
                <w:rFonts w:ascii="Times New Roman" w:hAnsi="Times New Roman"/>
                <w:sz w:val="24"/>
                <w:szCs w:val="28"/>
              </w:rPr>
              <w:t>[и др.]. – Минск</w:t>
            </w:r>
            <w:proofErr w:type="gramStart"/>
            <w:r w:rsidRPr="00D743B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743B1">
              <w:rPr>
                <w:rFonts w:ascii="Times New Roman" w:hAnsi="Times New Roman"/>
                <w:sz w:val="24"/>
                <w:szCs w:val="28"/>
              </w:rPr>
              <w:t xml:space="preserve"> РИПО, 2021. – 228с.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4F1C74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4F1C74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9278" w:type="dxa"/>
          </w:tcPr>
          <w:p w:rsidR="004F1C74" w:rsidRPr="00D743B1" w:rsidRDefault="004F1C74" w:rsidP="004F1C7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 xml:space="preserve">Проектирование учебно-программной документации непрерывного профессионального обучения рабочих (служащих) </w:t>
            </w:r>
            <w:r w:rsidRPr="004F1C74">
              <w:rPr>
                <w:rFonts w:ascii="Times New Roman" w:hAnsi="Times New Roman"/>
                <w:sz w:val="24"/>
                <w:szCs w:val="28"/>
                <w:lang w:val="be-BY"/>
              </w:rPr>
              <w:t>: метод. рекоменд. / М.В. Ильин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 xml:space="preserve"> </w:t>
            </w:r>
            <w:r w:rsidRPr="00D743B1">
              <w:rPr>
                <w:rFonts w:ascii="Times New Roman" w:hAnsi="Times New Roman"/>
                <w:sz w:val="24"/>
                <w:szCs w:val="28"/>
              </w:rPr>
              <w:t>[и др.]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; под общ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ед. Ю.С. Сычёвой</w:t>
            </w:r>
            <w:r w:rsidRPr="00D743B1">
              <w:rPr>
                <w:rFonts w:ascii="Times New Roman" w:hAnsi="Times New Roman"/>
                <w:sz w:val="24"/>
                <w:szCs w:val="28"/>
              </w:rPr>
              <w:t>. – Минск</w:t>
            </w:r>
            <w:proofErr w:type="gramStart"/>
            <w:r w:rsidRPr="00D743B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743B1">
              <w:rPr>
                <w:rFonts w:ascii="Times New Roman" w:hAnsi="Times New Roman"/>
                <w:sz w:val="24"/>
                <w:szCs w:val="28"/>
              </w:rPr>
              <w:t xml:space="preserve"> РИПО, 202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D743B1">
              <w:rPr>
                <w:rFonts w:ascii="Times New Roman" w:hAnsi="Times New Roman"/>
                <w:sz w:val="24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8"/>
              </w:rPr>
              <w:t>86</w:t>
            </w:r>
            <w:r w:rsidRPr="00D743B1">
              <w:rPr>
                <w:rFonts w:ascii="Times New Roman" w:hAnsi="Times New Roman"/>
                <w:sz w:val="24"/>
                <w:szCs w:val="28"/>
              </w:rPr>
              <w:t>с.</w:t>
            </w:r>
          </w:p>
        </w:tc>
        <w:tc>
          <w:tcPr>
            <w:tcW w:w="933" w:type="dxa"/>
          </w:tcPr>
          <w:p w:rsidR="004F1C74" w:rsidRDefault="004F1C74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D743B1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9278" w:type="dxa"/>
          </w:tcPr>
          <w:p w:rsidR="00D743B1" w:rsidRPr="00671449" w:rsidRDefault="00D743B1" w:rsidP="00803CB6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Современные подходы к преподаванию иностранного языка </w:t>
            </w:r>
            <w:r w:rsidRPr="00803CB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обобщение перспективного педагогического опыта / сост.: Н.К.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803CB6">
              <w:rPr>
                <w:rFonts w:ascii="Times New Roman" w:hAnsi="Times New Roman"/>
                <w:sz w:val="24"/>
                <w:szCs w:val="24"/>
                <w:lang w:val="be-BY"/>
              </w:rPr>
              <w:t>адевич, А.Г. Конаш, И.В. Шильцева;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2022. – 132с.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экз.</w:t>
            </w:r>
          </w:p>
        </w:tc>
      </w:tr>
      <w:tr w:rsidR="00D743B1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9278" w:type="dxa"/>
          </w:tcPr>
          <w:p w:rsidR="00D743B1" w:rsidRPr="00671449" w:rsidRDefault="00D743B1" w:rsidP="00803CB6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Современные подходы к преподаванию языка и литературы : </w:t>
            </w:r>
            <w:r w:rsidRPr="00803CB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обобщение перспективного педагогического опыта / сост.: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Т.А. Козлова, Е.Г. Чумак</w:t>
            </w:r>
            <w:r w:rsidRPr="00803CB6">
              <w:rPr>
                <w:rFonts w:ascii="Times New Roman" w:hAnsi="Times New Roman"/>
                <w:sz w:val="24"/>
                <w:szCs w:val="24"/>
                <w:lang w:val="be-BY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2023. – 104с.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 экз.</w:t>
            </w:r>
          </w:p>
        </w:tc>
      </w:tr>
      <w:tr w:rsidR="00F64268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F64268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9278" w:type="dxa"/>
          </w:tcPr>
          <w:p w:rsidR="00F64268" w:rsidRDefault="00F64268" w:rsidP="00F64268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Фалевич, Е.Ю. Организация профессинального образования и профориентационной работы с обучающимися с нарушением слуха </w:t>
            </w:r>
            <w:r w:rsidRPr="00F64268"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F64268">
              <w:rPr>
                <w:rFonts w:ascii="Times New Roman" w:hAnsi="Times New Roman"/>
                <w:sz w:val="24"/>
                <w:szCs w:val="24"/>
                <w:lang w:val="be-BY"/>
              </w:rPr>
              <w:t>метод. рекомендации /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F64268">
              <w:rPr>
                <w:rFonts w:ascii="Times New Roman" w:hAnsi="Times New Roman"/>
                <w:sz w:val="24"/>
                <w:szCs w:val="24"/>
                <w:lang w:val="be-BY"/>
              </w:rPr>
              <w:t>Е.Ю. Фалевич, М.А. Кириленко, О.А. Соловьева. – Минск : РИПО, 2024. – 24с.</w:t>
            </w:r>
          </w:p>
        </w:tc>
        <w:tc>
          <w:tcPr>
            <w:tcW w:w="933" w:type="dxa"/>
          </w:tcPr>
          <w:p w:rsidR="00F64268" w:rsidRDefault="00F64268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9742E7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9278" w:type="dxa"/>
          </w:tcPr>
          <w:p w:rsidR="00D743B1" w:rsidRPr="00FB6853" w:rsidRDefault="00D743B1" w:rsidP="00BA2D1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 для школьников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D11">
              <w:rPr>
                <w:rFonts w:ascii="Times New Roman" w:hAnsi="Times New Roman"/>
                <w:sz w:val="24"/>
                <w:szCs w:val="24"/>
              </w:rPr>
              <w:t xml:space="preserve">справочник : пособие для учащихся учреждений общего среднего образования / сост. : М.А. Краснова;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– 2-е изд.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–  Минск : МОИРО, 2019. – 100с.</w:t>
            </w:r>
          </w:p>
        </w:tc>
        <w:tc>
          <w:tcPr>
            <w:tcW w:w="933" w:type="dxa"/>
          </w:tcPr>
          <w:p w:rsidR="00D743B1" w:rsidRPr="00FB6853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9742E7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9278" w:type="dxa"/>
          </w:tcPr>
          <w:p w:rsidR="00D743B1" w:rsidRPr="00671449" w:rsidRDefault="00D743B1" w:rsidP="00BA2D11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Формирование гендерной компетентности как важнейшей составляющей системы нравственных ценностей личности учащегося </w:t>
            </w:r>
            <w:r w:rsidRPr="00BA2D11">
              <w:rPr>
                <w:rFonts w:ascii="Times New Roman" w:hAnsi="Times New Roman"/>
                <w:sz w:val="24"/>
                <w:szCs w:val="24"/>
                <w:lang w:val="be-BY"/>
              </w:rPr>
              <w:t>/ сост. : Л.В. Лыщик ; под общ. ред. В.А. Горбатюк 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2019. – 77.</w:t>
            </w:r>
          </w:p>
        </w:tc>
        <w:tc>
          <w:tcPr>
            <w:tcW w:w="933" w:type="dxa"/>
          </w:tcPr>
          <w:p w:rsidR="00D743B1" w:rsidRPr="00671449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9742E7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9278" w:type="dxa"/>
          </w:tcPr>
          <w:p w:rsidR="00D743B1" w:rsidRDefault="00D743B1" w:rsidP="000264AD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Формирование системы нравственных ценностей и профессионально значимых качеств личности в условиях учреждения профессионального образования </w:t>
            </w:r>
            <w:r w:rsidRPr="00BA2D1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/ сост. : Л.В. Лыщик 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2017. – 60.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9742E7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43B1" w:rsidRPr="00557A7E" w:rsidRDefault="00557A7E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9278" w:type="dxa"/>
          </w:tcPr>
          <w:p w:rsidR="00D743B1" w:rsidRDefault="00D743B1" w:rsidP="000264AD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3B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 xml:space="preserve">Шевченко-Савлакова, Н.М. Методика создания интерактивных презентаций в PowerPoint </w:t>
            </w:r>
            <w:r w:rsidRPr="00D743B1">
              <w:rPr>
                <w:rFonts w:ascii="Times New Roman" w:hAnsi="Times New Roman"/>
                <w:sz w:val="24"/>
                <w:szCs w:val="28"/>
                <w:lang w:val="be-BY"/>
              </w:rPr>
              <w:t>(для педагогов-психологов, преподавателей психологии)</w:t>
            </w:r>
            <w:r w:rsidRPr="00D743B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 xml:space="preserve"> </w:t>
            </w:r>
            <w:r w:rsidRPr="00D743B1">
              <w:rPr>
                <w:rFonts w:ascii="Times New Roman" w:hAnsi="Times New Roman"/>
                <w:sz w:val="24"/>
                <w:szCs w:val="28"/>
                <w:lang w:val="be-BY"/>
              </w:rPr>
              <w:t>: учебно-метод. пособие / Н.М. Шевченко-Савлакова. – Минск : РИПО, 2020. – 51с. : ил.</w:t>
            </w:r>
          </w:p>
        </w:tc>
        <w:tc>
          <w:tcPr>
            <w:tcW w:w="933" w:type="dxa"/>
          </w:tcPr>
          <w:p w:rsidR="00D743B1" w:rsidRDefault="00D743B1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</w:tbl>
    <w:p w:rsidR="004B630A" w:rsidRDefault="00DA2981" w:rsidP="00994FE9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DA2981">
        <w:rPr>
          <w:rFonts w:ascii="Times New Roman" w:hAnsi="Times New Roman"/>
          <w:b/>
          <w:sz w:val="28"/>
          <w:szCs w:val="28"/>
        </w:rPr>
        <w:t>Новые поступления учебно-программной документации</w:t>
      </w:r>
      <w:r>
        <w:rPr>
          <w:rFonts w:ascii="Times New Roman" w:hAnsi="Times New Roman"/>
          <w:b/>
          <w:sz w:val="28"/>
          <w:szCs w:val="28"/>
        </w:rPr>
        <w:br/>
      </w:r>
      <w:r w:rsidRPr="00DA2981">
        <w:rPr>
          <w:rFonts w:ascii="Times New Roman" w:hAnsi="Times New Roman"/>
          <w:b/>
          <w:sz w:val="28"/>
          <w:szCs w:val="28"/>
        </w:rPr>
        <w:t xml:space="preserve"> 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DA2981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A298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-1"/>
        <w:tblW w:w="10745" w:type="dxa"/>
        <w:tblInd w:w="250" w:type="dxa"/>
        <w:tblLook w:val="04A0"/>
      </w:tblPr>
      <w:tblGrid>
        <w:gridCol w:w="534"/>
        <w:gridCol w:w="9278"/>
        <w:gridCol w:w="933"/>
      </w:tblGrid>
      <w:tr w:rsidR="00DA2981" w:rsidRPr="00671449" w:rsidTr="000721B3">
        <w:trPr>
          <w:cnfStyle w:val="100000000000"/>
          <w:trHeight w:val="20"/>
        </w:trPr>
        <w:tc>
          <w:tcPr>
            <w:cnfStyle w:val="001000000000"/>
            <w:tcW w:w="534" w:type="dxa"/>
          </w:tcPr>
          <w:p w:rsidR="00DA2981" w:rsidRPr="00671449" w:rsidRDefault="00DA2981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8" w:type="dxa"/>
          </w:tcPr>
          <w:p w:rsidR="00DA2981" w:rsidRPr="00DA2981" w:rsidRDefault="00DA2981" w:rsidP="000721B3">
            <w:pPr>
              <w:jc w:val="both"/>
              <w:cnfStyle w:val="1000000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DA2981">
              <w:rPr>
                <w:rFonts w:ascii="Times New Roman" w:hAnsi="Times New Roman"/>
                <w:i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933" w:type="dxa"/>
          </w:tcPr>
          <w:p w:rsidR="00DA2981" w:rsidRPr="00671449" w:rsidRDefault="00DA2981" w:rsidP="000721B3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экз.</w:t>
            </w:r>
          </w:p>
        </w:tc>
      </w:tr>
      <w:tr w:rsidR="003B07F1" w:rsidRPr="00671449" w:rsidTr="000721B3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3B07F1" w:rsidRPr="00671449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278" w:type="dxa"/>
          </w:tcPr>
          <w:p w:rsidR="003B07F1" w:rsidRPr="00DA2981" w:rsidRDefault="003B07F1" w:rsidP="00DA2981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Среднее специальное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образование. Специальность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>-0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>-0721-0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Обслуживание и изготовление продукции в общественном питании.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Квалификация </w:t>
            </w:r>
            <w:r>
              <w:rPr>
                <w:rFonts w:ascii="Times New Roman" w:hAnsi="Times New Roman"/>
                <w:sz w:val="24"/>
                <w:szCs w:val="28"/>
              </w:rPr>
              <w:t>Повар 5-го разряда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12.09.2022 № 300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3B07F1" w:rsidRPr="00671449" w:rsidRDefault="003B07F1" w:rsidP="00DA2981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 экз.</w:t>
            </w:r>
          </w:p>
        </w:tc>
      </w:tr>
      <w:tr w:rsidR="003B07F1" w:rsidRPr="00671449" w:rsidTr="000721B3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3B07F1" w:rsidRPr="00671449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278" w:type="dxa"/>
          </w:tcPr>
          <w:p w:rsidR="003B07F1" w:rsidRPr="00DA2981" w:rsidRDefault="003B07F1" w:rsidP="00DA2981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8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>Образовательный стандарт Республики Беларусь. Среднее специальное образование. Специальность 5-04-0721-0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Производство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молочных продуктов.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Квалификация Техник-технолог.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25.07.2022 № 207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3B07F1" w:rsidRPr="00671449" w:rsidRDefault="003B07F1" w:rsidP="00DA2981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 экз.</w:t>
            </w:r>
          </w:p>
        </w:tc>
      </w:tr>
      <w:tr w:rsidR="00DA2981" w:rsidRPr="00671449" w:rsidTr="000721B3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A2981" w:rsidRPr="00671449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278" w:type="dxa"/>
          </w:tcPr>
          <w:p w:rsidR="00DA2981" w:rsidRPr="00DA2981" w:rsidRDefault="00DA2981" w:rsidP="00DA2981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Среднее специальное образование. Специальность 5-04-0721-02. Производство хлебобулочных, макаронных, кондитерских изделий и </w:t>
            </w:r>
            <w:proofErr w:type="spellStart"/>
            <w:r w:rsidRPr="00DA2981">
              <w:rPr>
                <w:rFonts w:ascii="Times New Roman" w:hAnsi="Times New Roman"/>
                <w:b/>
                <w:sz w:val="24"/>
                <w:szCs w:val="28"/>
              </w:rPr>
              <w:t>пищеконцентратов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Квалификация Техник-технолог.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18.11.2022 № 444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DA2981" w:rsidRPr="00671449" w:rsidRDefault="00DA2981" w:rsidP="00DA2981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экз.</w:t>
            </w:r>
          </w:p>
        </w:tc>
      </w:tr>
      <w:tr w:rsidR="00DA2981" w:rsidRPr="00671449" w:rsidTr="000721B3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A2981" w:rsidRPr="00557A7E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278" w:type="dxa"/>
          </w:tcPr>
          <w:p w:rsidR="00DA2981" w:rsidRPr="00DA2981" w:rsidRDefault="003B07F1" w:rsidP="003B07F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4-02-0721-09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Обслуживание и изготовление продукции в общественном питании.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12.09.2022 № 307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DA2981" w:rsidRPr="00671449" w:rsidRDefault="00DA2981" w:rsidP="000721B3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экз.</w:t>
            </w:r>
          </w:p>
        </w:tc>
      </w:tr>
      <w:tr w:rsidR="00DA2981" w:rsidRPr="00671449" w:rsidTr="000721B3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A2981" w:rsidRPr="00671449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8" w:type="dxa"/>
          </w:tcPr>
          <w:p w:rsidR="00DA2981" w:rsidRPr="00671449" w:rsidRDefault="003B07F1" w:rsidP="003B07F1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4-02-0721-03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Производство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молочных продуктов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18.11.2022 № 435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DA2981" w:rsidRPr="00671449" w:rsidRDefault="00DA2981" w:rsidP="000721B3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экз.</w:t>
            </w:r>
          </w:p>
        </w:tc>
      </w:tr>
      <w:tr w:rsidR="00DA2981" w:rsidRPr="00671449" w:rsidTr="000721B3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A2981" w:rsidRPr="00557A7E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278" w:type="dxa"/>
          </w:tcPr>
          <w:p w:rsidR="00DA2981" w:rsidRPr="00671449" w:rsidRDefault="003B07F1" w:rsidP="003B07F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4-02-0721-02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Изготовление хлебобулочных изделий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25.07.2022 № 206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DA2981" w:rsidRPr="00671449" w:rsidRDefault="00DA2981" w:rsidP="000721B3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3B07F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3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экз.</w:t>
            </w:r>
          </w:p>
        </w:tc>
      </w:tr>
      <w:tr w:rsidR="003B07F1" w:rsidRPr="00671449" w:rsidTr="000721B3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3B07F1" w:rsidRPr="00557A7E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278" w:type="dxa"/>
          </w:tcPr>
          <w:p w:rsidR="003B07F1" w:rsidRPr="00DA2981" w:rsidRDefault="003B07F1" w:rsidP="003B07F1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4-02-0711-08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Лабораторный анализ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26.09.2022 № 336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3B07F1" w:rsidRPr="00671449" w:rsidRDefault="003B07F1" w:rsidP="000721B3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 экз.</w:t>
            </w:r>
          </w:p>
        </w:tc>
      </w:tr>
      <w:tr w:rsidR="003B07F1" w:rsidRPr="00671449" w:rsidTr="000721B3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3B07F1" w:rsidRPr="00557A7E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278" w:type="dxa"/>
          </w:tcPr>
          <w:p w:rsidR="003B07F1" w:rsidRPr="00DA2981" w:rsidRDefault="003B07F1" w:rsidP="003B07F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8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4-02-0713-01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Торговое обслуживание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02.11.2022 № 415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3B07F1" w:rsidRPr="003B07F1" w:rsidRDefault="003B07F1" w:rsidP="000721B3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  <w:tr w:rsidR="003B07F1" w:rsidRPr="00671449" w:rsidTr="000721B3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3B07F1" w:rsidRPr="00557A7E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278" w:type="dxa"/>
          </w:tcPr>
          <w:p w:rsidR="003B07F1" w:rsidRPr="00DA2981" w:rsidRDefault="003B07F1" w:rsidP="003B07F1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4-02-0714-06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Сварочные работы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30.09.2022 № 353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3B07F1" w:rsidRPr="003B07F1" w:rsidRDefault="003B07F1" w:rsidP="000721B3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  <w:tr w:rsidR="003B07F1" w:rsidRPr="00671449" w:rsidTr="000721B3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3B07F1" w:rsidRPr="00557A7E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8" w:type="dxa"/>
          </w:tcPr>
          <w:p w:rsidR="003B07F1" w:rsidRPr="00DA2981" w:rsidRDefault="003B07F1" w:rsidP="003B07F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8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4-02-0714-03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Сборочные и ремонтные работы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27.01.2023 № 21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3B07F1" w:rsidRPr="003B07F1" w:rsidRDefault="003B07F1" w:rsidP="000721B3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  <w:tr w:rsidR="00D77448" w:rsidRPr="00671449" w:rsidTr="000721B3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77448" w:rsidRPr="00557A7E" w:rsidRDefault="00557A7E" w:rsidP="000721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A7E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278" w:type="dxa"/>
          </w:tcPr>
          <w:p w:rsidR="00D77448" w:rsidRPr="00DA2981" w:rsidRDefault="00D77448" w:rsidP="00D77448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Профессионально-техническое 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 образование. Специальность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4-02-0712-01</w:t>
            </w:r>
            <w:r w:rsidRPr="00DA2981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Монтаж и эксплуатация электрооборудования</w:t>
            </w:r>
            <w:r w:rsidRPr="00DA2981">
              <w:rPr>
                <w:rFonts w:ascii="Times New Roman" w:hAnsi="Times New Roman"/>
                <w:sz w:val="24"/>
                <w:szCs w:val="28"/>
              </w:rPr>
              <w:t>.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</w:t>
            </w:r>
            <w:proofErr w:type="gramStart"/>
            <w:r w:rsidRPr="00DA2981">
              <w:rPr>
                <w:rFonts w:ascii="Times New Roman" w:hAnsi="Times New Roman"/>
                <w:sz w:val="24"/>
                <w:szCs w:val="28"/>
              </w:rPr>
              <w:t>Утвержден</w:t>
            </w:r>
            <w:proofErr w:type="gramEnd"/>
            <w:r w:rsidRPr="00DA2981">
              <w:rPr>
                <w:rFonts w:ascii="Times New Roman" w:hAnsi="Times New Roman"/>
                <w:sz w:val="24"/>
                <w:szCs w:val="28"/>
              </w:rPr>
              <w:t xml:space="preserve"> и введен в действие постановлением Министерства образования Республики Беларусь </w:t>
            </w:r>
            <w:r>
              <w:rPr>
                <w:rFonts w:ascii="Times New Roman" w:hAnsi="Times New Roman"/>
                <w:sz w:val="24"/>
                <w:szCs w:val="28"/>
              </w:rPr>
              <w:t>30.09.2022 № 344</w:t>
            </w:r>
            <w:r w:rsidRPr="00DA2981">
              <w:rPr>
                <w:rFonts w:ascii="Times New Roman" w:hAnsi="Times New Roman"/>
                <w:sz w:val="24"/>
                <w:szCs w:val="28"/>
                <w:lang w:val="be-BY"/>
              </w:rPr>
              <w:t>. – Минск: РИПО.</w:t>
            </w:r>
          </w:p>
        </w:tc>
        <w:tc>
          <w:tcPr>
            <w:tcW w:w="933" w:type="dxa"/>
          </w:tcPr>
          <w:p w:rsidR="00D77448" w:rsidRDefault="00D77448" w:rsidP="000721B3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  <w:tr w:rsidR="003B07F1" w:rsidRPr="00671449" w:rsidTr="000721B3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3B07F1" w:rsidRPr="00671449" w:rsidRDefault="003B07F1" w:rsidP="00072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8" w:type="dxa"/>
          </w:tcPr>
          <w:p w:rsidR="003B07F1" w:rsidRPr="00994FE9" w:rsidRDefault="00994FE9" w:rsidP="003B07F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94FE9">
              <w:rPr>
                <w:rFonts w:ascii="Times New Roman" w:hAnsi="Times New Roman"/>
                <w:b/>
                <w:i/>
                <w:sz w:val="24"/>
                <w:szCs w:val="28"/>
              </w:rPr>
              <w:t>Учебная программа</w:t>
            </w:r>
          </w:p>
        </w:tc>
        <w:tc>
          <w:tcPr>
            <w:tcW w:w="933" w:type="dxa"/>
          </w:tcPr>
          <w:p w:rsidR="003B07F1" w:rsidRPr="00671449" w:rsidRDefault="003B07F1" w:rsidP="000721B3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994FE9" w:rsidRPr="00671449" w:rsidTr="000721B3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994FE9" w:rsidRPr="00671449" w:rsidRDefault="00557A7E" w:rsidP="00072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8" w:type="dxa"/>
          </w:tcPr>
          <w:p w:rsidR="00994FE9" w:rsidRPr="00DA2981" w:rsidRDefault="00994FE9" w:rsidP="003B07F1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История белорусской государственности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994FE9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994FE9">
              <w:rPr>
                <w:rFonts w:ascii="Times New Roman" w:hAnsi="Times New Roman"/>
                <w:sz w:val="24"/>
                <w:szCs w:val="28"/>
              </w:rPr>
              <w:t xml:space="preserve"> примерная учебная программа по специальностям для реализации образовательных программ среднего специального образования, обеспечивающих получение квалификации специалиста, рабочего со средним специальным образованием</w:t>
            </w:r>
            <w:r>
              <w:rPr>
                <w:rFonts w:ascii="Times New Roman" w:hAnsi="Times New Roman"/>
                <w:sz w:val="24"/>
                <w:szCs w:val="28"/>
              </w:rPr>
              <w:t>. – Минск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РИПО, 2023.</w:t>
            </w:r>
          </w:p>
        </w:tc>
        <w:tc>
          <w:tcPr>
            <w:tcW w:w="933" w:type="dxa"/>
          </w:tcPr>
          <w:p w:rsidR="00994FE9" w:rsidRPr="00994FE9" w:rsidRDefault="00994FE9" w:rsidP="000721B3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экз.</w:t>
            </w:r>
          </w:p>
        </w:tc>
      </w:tr>
    </w:tbl>
    <w:p w:rsidR="00DA2981" w:rsidRPr="00DA2981" w:rsidRDefault="00DA2981" w:rsidP="00DA2981">
      <w:pPr>
        <w:jc w:val="center"/>
        <w:rPr>
          <w:b/>
          <w:sz w:val="20"/>
        </w:rPr>
      </w:pPr>
    </w:p>
    <w:sectPr w:rsidR="00DA2981" w:rsidRPr="00DA2981" w:rsidSect="00803CB6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C6D"/>
    <w:rsid w:val="000264AD"/>
    <w:rsid w:val="00197B0E"/>
    <w:rsid w:val="001E69DF"/>
    <w:rsid w:val="00275C9E"/>
    <w:rsid w:val="002829A0"/>
    <w:rsid w:val="0028724A"/>
    <w:rsid w:val="003B07F1"/>
    <w:rsid w:val="00405B8D"/>
    <w:rsid w:val="004B630A"/>
    <w:rsid w:val="004F1C74"/>
    <w:rsid w:val="00557A7E"/>
    <w:rsid w:val="00566770"/>
    <w:rsid w:val="00577D62"/>
    <w:rsid w:val="005B09B3"/>
    <w:rsid w:val="005C4DE9"/>
    <w:rsid w:val="00671449"/>
    <w:rsid w:val="00692728"/>
    <w:rsid w:val="00791C6D"/>
    <w:rsid w:val="007C49A2"/>
    <w:rsid w:val="007D71E7"/>
    <w:rsid w:val="00803CB6"/>
    <w:rsid w:val="00847EBF"/>
    <w:rsid w:val="008A2510"/>
    <w:rsid w:val="008D4BCA"/>
    <w:rsid w:val="009742E7"/>
    <w:rsid w:val="00994FE9"/>
    <w:rsid w:val="00A96FAD"/>
    <w:rsid w:val="00A97FE5"/>
    <w:rsid w:val="00B30988"/>
    <w:rsid w:val="00BA2D11"/>
    <w:rsid w:val="00D06B6A"/>
    <w:rsid w:val="00D165E2"/>
    <w:rsid w:val="00D25216"/>
    <w:rsid w:val="00D743B1"/>
    <w:rsid w:val="00D77448"/>
    <w:rsid w:val="00DA2981"/>
    <w:rsid w:val="00E208E7"/>
    <w:rsid w:val="00E25AFB"/>
    <w:rsid w:val="00E558BD"/>
    <w:rsid w:val="00EE3E07"/>
    <w:rsid w:val="00F05802"/>
    <w:rsid w:val="00F64268"/>
    <w:rsid w:val="00F74A41"/>
    <w:rsid w:val="00FB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791C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6927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User</cp:lastModifiedBy>
  <cp:revision>18</cp:revision>
  <dcterms:created xsi:type="dcterms:W3CDTF">2023-08-22T08:38:00Z</dcterms:created>
  <dcterms:modified xsi:type="dcterms:W3CDTF">2024-09-09T06:51:00Z</dcterms:modified>
</cp:coreProperties>
</file>